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34E6C" w14:textId="498E66ED" w:rsidR="00635466" w:rsidRPr="00315017" w:rsidRDefault="00635466" w:rsidP="00635466">
      <w:pPr>
        <w:pStyle w:val="Titel"/>
        <w:spacing w:before="360"/>
        <w:rPr>
          <w:rFonts w:ascii="Calibri" w:hAnsi="Calibri"/>
          <w:lang w:val="nl-NL"/>
        </w:rPr>
      </w:pPr>
      <w:r w:rsidRPr="00315017">
        <w:rPr>
          <w:rFonts w:ascii="Calibri" w:hAnsi="Calibri"/>
          <w:lang w:val="nl-NL"/>
        </w:rPr>
        <w:t>Model</w:t>
      </w:r>
      <w:r w:rsidR="00CC749D" w:rsidRPr="00315017">
        <w:rPr>
          <w:rFonts w:ascii="Calibri" w:hAnsi="Calibri"/>
          <w:lang w:val="nl-NL"/>
        </w:rPr>
        <w:t xml:space="preserve"> 1: </w:t>
      </w:r>
      <w:r w:rsidRPr="00315017">
        <w:rPr>
          <w:rFonts w:ascii="Calibri" w:hAnsi="Calibri"/>
          <w:lang w:val="nl-NL"/>
        </w:rPr>
        <w:t>Peer Visit Agenda (</w:t>
      </w:r>
      <w:r w:rsidR="0085163A" w:rsidRPr="00315017">
        <w:rPr>
          <w:rFonts w:ascii="Calibri" w:hAnsi="Calibri"/>
          <w:lang w:val="nl-NL"/>
        </w:rPr>
        <w:t xml:space="preserve">2 </w:t>
      </w:r>
      <w:r w:rsidRPr="00315017">
        <w:rPr>
          <w:rFonts w:ascii="Calibri" w:hAnsi="Calibri"/>
          <w:lang w:val="nl-NL"/>
        </w:rPr>
        <w:t>tandem</w:t>
      </w:r>
      <w:r w:rsidR="00CC749D" w:rsidRPr="00315017">
        <w:rPr>
          <w:rFonts w:ascii="Calibri" w:hAnsi="Calibri"/>
          <w:lang w:val="nl-NL"/>
        </w:rPr>
        <w:t>s</w:t>
      </w:r>
      <w:r w:rsidRPr="00315017">
        <w:rPr>
          <w:rFonts w:ascii="Calibri" w:hAnsi="Calibri"/>
          <w:lang w:val="nl-NL"/>
        </w:rPr>
        <w:t xml:space="preserve"> </w:t>
      </w:r>
      <w:r w:rsidR="00315017" w:rsidRPr="00315017">
        <w:rPr>
          <w:rFonts w:ascii="Calibri" w:hAnsi="Calibri"/>
          <w:lang w:val="nl-NL"/>
        </w:rPr>
        <w:t>met</w:t>
      </w:r>
      <w:r w:rsidRPr="00315017">
        <w:rPr>
          <w:rFonts w:ascii="Calibri" w:hAnsi="Calibri"/>
          <w:lang w:val="nl-NL"/>
        </w:rPr>
        <w:t xml:space="preserve"> </w:t>
      </w:r>
      <w:r w:rsidRPr="00315017">
        <w:rPr>
          <w:rFonts w:ascii="Calibri" w:hAnsi="Calibri"/>
          <w:u w:val="single"/>
          <w:lang w:val="nl-NL"/>
        </w:rPr>
        <w:t xml:space="preserve">4 </w:t>
      </w:r>
      <w:r w:rsidR="00315017" w:rsidRPr="00315017">
        <w:rPr>
          <w:rFonts w:ascii="Calibri" w:hAnsi="Calibri"/>
          <w:u w:val="single"/>
          <w:lang w:val="nl-NL"/>
        </w:rPr>
        <w:t>Peers</w:t>
      </w:r>
      <w:r w:rsidRPr="00315017">
        <w:rPr>
          <w:rFonts w:ascii="Calibri" w:hAnsi="Calibri"/>
          <w:lang w:val="nl-NL"/>
        </w:rPr>
        <w:t>)</w:t>
      </w:r>
    </w:p>
    <w:p w14:paraId="20847F25" w14:textId="3F1CA37C" w:rsidR="00635466" w:rsidRPr="00315017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Eve of Peer Visit: 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Pr="00315017">
        <w:rPr>
          <w:rFonts w:ascii="Calibri" w:hAnsi="Calibri" w:cs="Arial"/>
          <w:b/>
          <w:sz w:val="20"/>
          <w:szCs w:val="20"/>
          <w:lang w:val="nl-NL"/>
        </w:rPr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35466" w:rsidRPr="00315017" w14:paraId="7DF6461D" w14:textId="77777777" w:rsidTr="00AD5365">
        <w:tc>
          <w:tcPr>
            <w:tcW w:w="2988" w:type="dxa"/>
            <w:shd w:val="clear" w:color="auto" w:fill="99CCFF"/>
          </w:tcPr>
          <w:p w14:paraId="160E764D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43DD22DE" w14:textId="24A433C2" w:rsidR="00635466" w:rsidRPr="00315017" w:rsidRDefault="00315017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192" w:type="dxa"/>
            <w:shd w:val="clear" w:color="auto" w:fill="99CCFF"/>
          </w:tcPr>
          <w:p w14:paraId="158F6FA6" w14:textId="5C31B99A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>Geïnterviewden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3ABAF458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Peer </w:t>
            </w:r>
            <w:r w:rsidRPr="00315017">
              <w:rPr>
                <w:rFonts w:ascii="Calibri" w:hAnsi="Calibri" w:cs="Arial"/>
                <w:b/>
                <w:sz w:val="20"/>
                <w:lang w:val="nl-NL"/>
              </w:rPr>
              <w:t>tandems 1&amp;2</w:t>
            </w:r>
          </w:p>
          <w:p w14:paraId="313CA0EC" w14:textId="3653A8B8" w:rsidR="00635466" w:rsidRPr="00315017" w:rsidRDefault="00635466" w:rsidP="00ED3057">
            <w:pPr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635466" w:rsidRPr="00315017" w14:paraId="4827B0DC" w14:textId="77777777" w:rsidTr="00ED3057">
        <w:tc>
          <w:tcPr>
            <w:tcW w:w="2988" w:type="dxa"/>
            <w:shd w:val="clear" w:color="auto" w:fill="FFCC00"/>
          </w:tcPr>
          <w:p w14:paraId="6BECB23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15.00 – 18.00</w:t>
            </w:r>
          </w:p>
          <w:p w14:paraId="727D75D7" w14:textId="4F84B1DB" w:rsidR="00635466" w:rsidRPr="00315017" w:rsidRDefault="00232011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Voorbereiding van de Review</w:t>
            </w:r>
          </w:p>
        </w:tc>
        <w:tc>
          <w:tcPr>
            <w:tcW w:w="6192" w:type="dxa"/>
            <w:shd w:val="clear" w:color="auto" w:fill="FFF0AF"/>
          </w:tcPr>
          <w:p w14:paraId="521EAA2C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7D733791" w14:textId="10B9C4E2" w:rsidR="00635466" w:rsidRPr="00315017" w:rsidRDefault="00635466" w:rsidP="00ED3057">
            <w:pPr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5C859368" w14:textId="77777777" w:rsidTr="00ED3057">
        <w:tc>
          <w:tcPr>
            <w:tcW w:w="2988" w:type="dxa"/>
            <w:shd w:val="clear" w:color="auto" w:fill="auto"/>
          </w:tcPr>
          <w:p w14:paraId="35B8B313" w14:textId="4E255A62" w:rsidR="00635466" w:rsidRPr="00315017" w:rsidRDefault="00BE08ED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Avond</w:t>
            </w:r>
          </w:p>
        </w:tc>
        <w:tc>
          <w:tcPr>
            <w:tcW w:w="6192" w:type="dxa"/>
            <w:shd w:val="clear" w:color="auto" w:fill="auto"/>
          </w:tcPr>
          <w:p w14:paraId="09BAC0DD" w14:textId="59EF25A3" w:rsidR="00635466" w:rsidRPr="00315017" w:rsidRDefault="00BE08ED" w:rsidP="00ED3057">
            <w:pPr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Bijeenkomst en diner van Peers</w:t>
            </w:r>
          </w:p>
        </w:tc>
      </w:tr>
    </w:tbl>
    <w:p w14:paraId="0B74F4AC" w14:textId="2F21F97E" w:rsidR="00635466" w:rsidRPr="00315017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Peer Visit </w:t>
      </w:r>
      <w:r w:rsidR="00BE08ED">
        <w:rPr>
          <w:rFonts w:ascii="Calibri" w:hAnsi="Calibri" w:cs="Arial"/>
          <w:b/>
          <w:sz w:val="20"/>
          <w:szCs w:val="20"/>
          <w:lang w:val="nl-NL"/>
        </w:rPr>
        <w:t>Dag</w:t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1: 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Pr="00315017">
        <w:rPr>
          <w:rFonts w:ascii="Calibri" w:hAnsi="Calibri" w:cs="Arial"/>
          <w:b/>
          <w:sz w:val="20"/>
          <w:szCs w:val="20"/>
          <w:lang w:val="nl-NL"/>
        </w:rPr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20"/>
        <w:gridCol w:w="3372"/>
      </w:tblGrid>
      <w:tr w:rsidR="00635466" w:rsidRPr="00315017" w14:paraId="38B92BB6" w14:textId="77777777" w:rsidTr="00AD5365">
        <w:tc>
          <w:tcPr>
            <w:tcW w:w="2988" w:type="dxa"/>
            <w:shd w:val="clear" w:color="auto" w:fill="99CCFF"/>
          </w:tcPr>
          <w:p w14:paraId="20DB0F93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EF150DF" w14:textId="3D36C460" w:rsidR="00635466" w:rsidRPr="00315017" w:rsidRDefault="00315017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192" w:type="dxa"/>
            <w:gridSpan w:val="2"/>
            <w:shd w:val="clear" w:color="auto" w:fill="99CCFF"/>
          </w:tcPr>
          <w:p w14:paraId="5AB84603" w14:textId="4D8455AE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 xml:space="preserve"> Geïnterviewden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6A62DA79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Peer tandems 1&amp;2</w:t>
            </w:r>
          </w:p>
          <w:p w14:paraId="6D6437AF" w14:textId="37D7FA50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635466" w:rsidRPr="00315017" w14:paraId="142B92E1" w14:textId="77777777" w:rsidTr="00ED3057">
        <w:tc>
          <w:tcPr>
            <w:tcW w:w="2988" w:type="dxa"/>
            <w:shd w:val="clear" w:color="auto" w:fill="auto"/>
          </w:tcPr>
          <w:p w14:paraId="32CEB7C4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8.30 – 8.40</w:t>
            </w:r>
          </w:p>
          <w:p w14:paraId="3F6C9B17" w14:textId="568FCCDA" w:rsidR="00635466" w:rsidRPr="00315017" w:rsidRDefault="00FD097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Welkom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4486A6BC" w14:textId="14EC1900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FD097E">
              <w:rPr>
                <w:rFonts w:ascii="Calibri" w:hAnsi="Calibri" w:cs="Arial"/>
                <w:sz w:val="20"/>
                <w:lang w:val="nl-NL"/>
              </w:rPr>
              <w:t>bijv.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AD5365" w:rsidRPr="00315017">
              <w:rPr>
                <w:rFonts w:ascii="Calibri" w:hAnsi="Calibri" w:cs="Arial"/>
                <w:sz w:val="20"/>
                <w:lang w:val="nl-NL"/>
              </w:rPr>
              <w:t>Director/Manager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&amp; facilitator</w:t>
            </w:r>
          </w:p>
          <w:p w14:paraId="7CB74AEB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1EC2044C" w14:textId="181C8561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FD097E">
              <w:rPr>
                <w:rFonts w:ascii="Calibri" w:hAnsi="Calibri" w:cs="Arial"/>
                <w:sz w:val="20"/>
                <w:lang w:val="nl-NL"/>
              </w:rPr>
              <w:t>Kantoor directeur</w:t>
            </w:r>
          </w:p>
        </w:tc>
      </w:tr>
      <w:tr w:rsidR="00635466" w:rsidRPr="00315017" w14:paraId="00CCA038" w14:textId="77777777" w:rsidTr="00ED3057">
        <w:tc>
          <w:tcPr>
            <w:tcW w:w="2988" w:type="dxa"/>
            <w:shd w:val="clear" w:color="auto" w:fill="FFCC00"/>
          </w:tcPr>
          <w:p w14:paraId="66AE8F36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8.40 – 9.20</w:t>
            </w:r>
          </w:p>
          <w:p w14:paraId="51B903C7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Input </w:t>
            </w:r>
          </w:p>
          <w:p w14:paraId="41D2B81E" w14:textId="069E42D3" w:rsidR="00635466" w:rsidRPr="00315017" w:rsidRDefault="00353602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Vragen en discussies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4BEE3409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AD5365" w:rsidRPr="00315017">
              <w:rPr>
                <w:rFonts w:ascii="Calibri" w:hAnsi="Calibri" w:cs="Arial"/>
                <w:sz w:val="20"/>
                <w:lang w:val="nl-NL"/>
              </w:rPr>
              <w:t>Director/Manager, Q</w:t>
            </w:r>
          </w:p>
          <w:p w14:paraId="0C4F0EA5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4FF18D75" w14:textId="7133509D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216E04BE" w14:textId="77777777" w:rsidTr="00ED3057">
        <w:tc>
          <w:tcPr>
            <w:tcW w:w="2988" w:type="dxa"/>
            <w:shd w:val="clear" w:color="auto" w:fill="FFCC00"/>
          </w:tcPr>
          <w:p w14:paraId="452B283C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9.20 - 9.30</w:t>
            </w:r>
          </w:p>
          <w:p w14:paraId="23B35FDD" w14:textId="247E7830" w:rsidR="00635466" w:rsidRPr="00315017" w:rsidRDefault="00C81120" w:rsidP="00C81120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Briefing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photo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evaluatie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33716CF7" w14:textId="4617E86B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="000358AC" w:rsidRPr="00315017">
              <w:rPr>
                <w:rFonts w:ascii="Calibri" w:hAnsi="Calibri" w:cs="Arial"/>
                <w:sz w:val="20"/>
                <w:lang w:val="nl-NL"/>
              </w:rPr>
              <w:t xml:space="preserve"> 3&amp;4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(Quality Area X;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evaluatie op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FD097E">
              <w:rPr>
                <w:rFonts w:ascii="Calibri" w:hAnsi="Calibri" w:cs="Arial"/>
                <w:sz w:val="20"/>
                <w:lang w:val="nl-NL"/>
              </w:rPr>
              <w:t>vul datum in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))</w:t>
            </w:r>
          </w:p>
        </w:tc>
      </w:tr>
      <w:tr w:rsidR="00635466" w:rsidRPr="00315017" w14:paraId="266BDEB1" w14:textId="77777777" w:rsidTr="00ED3057">
        <w:tc>
          <w:tcPr>
            <w:tcW w:w="2988" w:type="dxa"/>
            <w:shd w:val="clear" w:color="auto" w:fill="FFCC00"/>
          </w:tcPr>
          <w:p w14:paraId="14B8ABAB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9.30 - 10.15</w:t>
            </w:r>
          </w:p>
          <w:p w14:paraId="0B9E6CE8" w14:textId="7870288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1 </w:t>
            </w:r>
          </w:p>
        </w:tc>
        <w:tc>
          <w:tcPr>
            <w:tcW w:w="2820" w:type="dxa"/>
            <w:shd w:val="clear" w:color="auto" w:fill="FFEDA3"/>
          </w:tcPr>
          <w:p w14:paraId="57C4B315" w14:textId="7E45D1F3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="00AD5365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1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>(QA x)</w:t>
            </w:r>
          </w:p>
          <w:p w14:paraId="30170C50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7F40312D" w14:textId="533279C6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FFEDA3"/>
          </w:tcPr>
          <w:p w14:paraId="5CAB7C90" w14:textId="6FB66965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a)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2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(QA x)</w:t>
            </w:r>
          </w:p>
          <w:p w14:paraId="39D68BD6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76BF5D51" w14:textId="26FA419C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4FA94D35" w14:textId="77777777" w:rsidTr="00ED3057">
        <w:tc>
          <w:tcPr>
            <w:tcW w:w="2988" w:type="dxa"/>
            <w:shd w:val="clear" w:color="auto" w:fill="auto"/>
          </w:tcPr>
          <w:p w14:paraId="134B064B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10.15 – 11.00</w:t>
            </w:r>
          </w:p>
          <w:p w14:paraId="403D247E" w14:textId="2A202DFB" w:rsidR="00635466" w:rsidRPr="00315017" w:rsidRDefault="00776874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  <w:p w14:paraId="04ADC6ED" w14:textId="772BF329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Incl. </w:t>
            </w:r>
            <w:r w:rsidR="00FB3501"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2820" w:type="dxa"/>
            <w:shd w:val="clear" w:color="auto" w:fill="auto"/>
          </w:tcPr>
          <w:p w14:paraId="19B51AB6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53CE7CD3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33979A26" w14:textId="315D056A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auto"/>
          </w:tcPr>
          <w:p w14:paraId="5A016212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21C2436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0CA5CCAA" w14:textId="5DABB4DD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1A8E2289" w14:textId="77777777" w:rsidTr="00ED3057">
        <w:tc>
          <w:tcPr>
            <w:tcW w:w="2988" w:type="dxa"/>
            <w:shd w:val="clear" w:color="auto" w:fill="FFCC00"/>
          </w:tcPr>
          <w:p w14:paraId="2D03C49C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11.00 – 11.45</w:t>
            </w:r>
          </w:p>
          <w:p w14:paraId="049A617A" w14:textId="19DBA33D" w:rsidR="00635466" w:rsidRPr="00315017" w:rsidRDefault="00FB3501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Observatie</w:t>
            </w:r>
          </w:p>
        </w:tc>
        <w:tc>
          <w:tcPr>
            <w:tcW w:w="2820" w:type="dxa"/>
            <w:shd w:val="clear" w:color="auto" w:fill="FFEDA3"/>
          </w:tcPr>
          <w:p w14:paraId="319A3FC4" w14:textId="5DD05F09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VNFIL </w:t>
            </w:r>
            <w:r w:rsidR="00FB3501">
              <w:rPr>
                <w:rFonts w:ascii="Calibri" w:hAnsi="Calibri" w:cs="Arial"/>
                <w:sz w:val="20"/>
                <w:lang w:val="nl-NL"/>
              </w:rPr>
              <w:t>sessie</w:t>
            </w:r>
          </w:p>
          <w:p w14:paraId="058D0FC2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Tandem 1</w:t>
            </w:r>
          </w:p>
          <w:p w14:paraId="0FA238E1" w14:textId="69A7E50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FFEDA3"/>
          </w:tcPr>
          <w:p w14:paraId="5D6CDA71" w14:textId="6AE23DD5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VNFIL </w:t>
            </w:r>
            <w:r w:rsidR="00FB3501">
              <w:rPr>
                <w:rFonts w:ascii="Calibri" w:hAnsi="Calibri" w:cs="Arial"/>
                <w:sz w:val="20"/>
                <w:lang w:val="nl-NL"/>
              </w:rPr>
              <w:t>sessie</w:t>
            </w:r>
          </w:p>
          <w:p w14:paraId="3404FE90" w14:textId="77777777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Tandem 2</w:t>
            </w:r>
          </w:p>
          <w:p w14:paraId="3EA6A82A" w14:textId="45BC5EEB" w:rsidR="00635466" w:rsidRPr="00315017" w:rsidRDefault="00635466" w:rsidP="00C81120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7BC5377D" w14:textId="77777777" w:rsidTr="00ED3057">
        <w:tc>
          <w:tcPr>
            <w:tcW w:w="2988" w:type="dxa"/>
            <w:shd w:val="clear" w:color="auto" w:fill="auto"/>
          </w:tcPr>
          <w:p w14:paraId="59CF9BFD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11.45 – 12.30</w:t>
            </w:r>
          </w:p>
          <w:p w14:paraId="0CA017EC" w14:textId="5F9ADE18" w:rsidR="00635466" w:rsidRPr="00315017" w:rsidRDefault="00776874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74C2787F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63959014" w14:textId="10155E8C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5BBD652F" w14:textId="77777777" w:rsidTr="00ED3057">
        <w:tc>
          <w:tcPr>
            <w:tcW w:w="2988" w:type="dxa"/>
            <w:shd w:val="clear" w:color="auto" w:fill="auto"/>
          </w:tcPr>
          <w:p w14:paraId="57EEA9A6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12.30 – 13.30</w:t>
            </w:r>
          </w:p>
          <w:p w14:paraId="79EF2D3A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 w:rsidRPr="00315017">
              <w:rPr>
                <w:rFonts w:ascii="Calibri" w:hAnsi="Calibri" w:cs="Arial"/>
                <w:i/>
                <w:sz w:val="20"/>
                <w:lang w:val="nl-NL"/>
              </w:rPr>
              <w:t>Lunch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67A707CC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DE31586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c) Restaurant</w:t>
            </w:r>
          </w:p>
        </w:tc>
      </w:tr>
      <w:tr w:rsidR="00635466" w:rsidRPr="00315017" w14:paraId="0D44C4B6" w14:textId="77777777" w:rsidTr="00ED3057">
        <w:tc>
          <w:tcPr>
            <w:tcW w:w="2988" w:type="dxa"/>
            <w:shd w:val="clear" w:color="auto" w:fill="FFCC00"/>
          </w:tcPr>
          <w:p w14:paraId="0BDF9C10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13.30 – 14.00</w:t>
            </w:r>
          </w:p>
          <w:p w14:paraId="1C72B914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Guided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school tour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7832EEA2" w14:textId="60AC8940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Staff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(Facilitator, director,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other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staff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54F9A9CC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08F3D526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c) School</w:t>
            </w:r>
          </w:p>
        </w:tc>
      </w:tr>
      <w:tr w:rsidR="00635466" w:rsidRPr="00315017" w14:paraId="1198A951" w14:textId="77777777" w:rsidTr="00ED3057">
        <w:tc>
          <w:tcPr>
            <w:tcW w:w="2988" w:type="dxa"/>
            <w:shd w:val="clear" w:color="auto" w:fill="FFCC00"/>
          </w:tcPr>
          <w:p w14:paraId="223B2C8C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14.00 – 14.45</w:t>
            </w:r>
          </w:p>
          <w:p w14:paraId="5328B3B3" w14:textId="1723C06F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2</w:t>
            </w:r>
          </w:p>
          <w:p w14:paraId="5B82C6BF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</w:tc>
        <w:tc>
          <w:tcPr>
            <w:tcW w:w="2820" w:type="dxa"/>
            <w:shd w:val="clear" w:color="auto" w:fill="FFEDA3"/>
          </w:tcPr>
          <w:p w14:paraId="430F7CBB" w14:textId="00668233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Counsellors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1 (QA 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4430E8A0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23592209" w14:textId="7E28E67D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FFEDA3"/>
          </w:tcPr>
          <w:p w14:paraId="2D7B79EE" w14:textId="0BB7F4B1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Counsellors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0358AC" w:rsidRPr="00315017">
              <w:rPr>
                <w:rFonts w:ascii="Calibri" w:hAnsi="Calibri" w:cs="Arial"/>
                <w:sz w:val="20"/>
                <w:lang w:val="nl-NL"/>
              </w:rPr>
              <w:t xml:space="preserve">2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>(QA 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75015DF3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507E1FD9" w14:textId="06E1ABFE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62D628CA" w14:textId="77777777" w:rsidTr="00ED3057">
        <w:tc>
          <w:tcPr>
            <w:tcW w:w="2988" w:type="dxa"/>
            <w:shd w:val="clear" w:color="auto" w:fill="auto"/>
          </w:tcPr>
          <w:p w14:paraId="28A447F7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14.45 – 15.30</w:t>
            </w:r>
          </w:p>
          <w:p w14:paraId="4169A9C5" w14:textId="6C3218D7" w:rsidR="00635466" w:rsidRPr="00315017" w:rsidRDefault="00776874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  <w:p w14:paraId="0DA2B8A5" w14:textId="192C8FAD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Incl. </w:t>
            </w:r>
            <w:r w:rsidR="00FB3501"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2820" w:type="dxa"/>
            <w:shd w:val="clear" w:color="auto" w:fill="auto"/>
          </w:tcPr>
          <w:p w14:paraId="36924FC2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260A99B3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7FB721CB" w14:textId="1E8A5671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auto"/>
          </w:tcPr>
          <w:p w14:paraId="2F986AAC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5412121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2EA09DE5" w14:textId="237AC0B8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3E960A74" w14:textId="77777777" w:rsidTr="00ED3057">
        <w:tc>
          <w:tcPr>
            <w:tcW w:w="2988" w:type="dxa"/>
            <w:shd w:val="clear" w:color="auto" w:fill="FFCC00"/>
          </w:tcPr>
          <w:p w14:paraId="4CE7BBFA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15.30 – 16.15</w:t>
            </w:r>
          </w:p>
          <w:p w14:paraId="7123438E" w14:textId="218AC7E6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3</w:t>
            </w:r>
          </w:p>
        </w:tc>
        <w:tc>
          <w:tcPr>
            <w:tcW w:w="2820" w:type="dxa"/>
            <w:shd w:val="clear" w:color="auto" w:fill="FFEDA3"/>
          </w:tcPr>
          <w:p w14:paraId="70E38157" w14:textId="4ADB82AB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Graduates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(QA 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62E5D007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256A8C43" w14:textId="2F955A13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FFEDA3"/>
          </w:tcPr>
          <w:p w14:paraId="0393B984" w14:textId="4B03D874" w:rsidR="00635466" w:rsidRPr="00315017" w:rsidRDefault="00C81120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Stakeholders (Enterprises, training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institutions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,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employment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services… </w:t>
            </w:r>
          </w:p>
          <w:p w14:paraId="5540A1E4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2B8F96B9" w14:textId="056CB356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701ED628" w14:textId="77777777" w:rsidTr="00ED3057">
        <w:tc>
          <w:tcPr>
            <w:tcW w:w="2988" w:type="dxa"/>
            <w:shd w:val="clear" w:color="auto" w:fill="auto"/>
          </w:tcPr>
          <w:p w14:paraId="1D1BD66A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16.15 – 16.45</w:t>
            </w:r>
          </w:p>
          <w:p w14:paraId="4FFD64EB" w14:textId="048FFEBB" w:rsidR="00635466" w:rsidRPr="00315017" w:rsidRDefault="00776874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2820" w:type="dxa"/>
            <w:shd w:val="clear" w:color="auto" w:fill="auto"/>
          </w:tcPr>
          <w:p w14:paraId="47155EFE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19EA0507" w14:textId="4D8B20C9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372" w:type="dxa"/>
            <w:shd w:val="clear" w:color="auto" w:fill="auto"/>
          </w:tcPr>
          <w:p w14:paraId="41CF8D59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526E64D3" w14:textId="536D61FB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56870BD8" w14:textId="77777777" w:rsidTr="00ED3057">
        <w:tc>
          <w:tcPr>
            <w:tcW w:w="2988" w:type="dxa"/>
            <w:shd w:val="clear" w:color="auto" w:fill="auto"/>
          </w:tcPr>
          <w:p w14:paraId="6A0A9EC3" w14:textId="77777777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16.45 – 17.30</w:t>
            </w:r>
          </w:p>
          <w:p w14:paraId="34797DC6" w14:textId="69C15303" w:rsidR="00635466" w:rsidRPr="0031501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Internal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Analyse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I &amp; (Meta)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Refle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c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tion</w:t>
            </w:r>
            <w:proofErr w:type="spellEnd"/>
          </w:p>
        </w:tc>
        <w:tc>
          <w:tcPr>
            <w:tcW w:w="6192" w:type="dxa"/>
            <w:gridSpan w:val="2"/>
            <w:shd w:val="clear" w:color="auto" w:fill="auto"/>
          </w:tcPr>
          <w:p w14:paraId="33DAF417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71D2E40E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4283D4C9" w14:textId="1C570729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494EB473" w14:textId="77777777" w:rsidTr="00ED3057">
        <w:tc>
          <w:tcPr>
            <w:tcW w:w="2988" w:type="dxa"/>
            <w:shd w:val="clear" w:color="auto" w:fill="auto"/>
          </w:tcPr>
          <w:p w14:paraId="15DE3BBB" w14:textId="22A1288A" w:rsidR="00635466" w:rsidRPr="00315017" w:rsidRDefault="00BE08ED" w:rsidP="00ED3057">
            <w:pPr>
              <w:ind w:left="-117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Avond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09A63BBF" w14:textId="77777777" w:rsidR="00635466" w:rsidRPr="00315017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Free (get-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together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optional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</w:tbl>
    <w:p w14:paraId="6B6D841B" w14:textId="77777777" w:rsidR="00635466" w:rsidRPr="00315017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</w:p>
    <w:p w14:paraId="6371E1F6" w14:textId="1ADD3982" w:rsidR="00635466" w:rsidRPr="00315017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Peer Visit </w:t>
      </w:r>
      <w:r w:rsidR="00BE08ED">
        <w:rPr>
          <w:rFonts w:ascii="Calibri" w:hAnsi="Calibri" w:cs="Arial"/>
          <w:b/>
          <w:sz w:val="20"/>
          <w:szCs w:val="20"/>
          <w:lang w:val="nl-NL"/>
        </w:rPr>
        <w:t>Dag</w:t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2: 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Pr="00315017">
        <w:rPr>
          <w:rFonts w:ascii="Calibri" w:hAnsi="Calibri" w:cs="Arial"/>
          <w:b/>
          <w:sz w:val="20"/>
          <w:szCs w:val="20"/>
          <w:lang w:val="nl-NL"/>
        </w:rPr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635466" w:rsidRPr="00315017" w14:paraId="2CD2006A" w14:textId="77777777" w:rsidTr="0085163A">
        <w:tc>
          <w:tcPr>
            <w:tcW w:w="2808" w:type="dxa"/>
            <w:shd w:val="clear" w:color="auto" w:fill="99CCFF"/>
          </w:tcPr>
          <w:p w14:paraId="22F698C6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694FA7D0" w14:textId="38DFB735" w:rsidR="00635466" w:rsidRPr="00315017" w:rsidRDefault="00315017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372" w:type="dxa"/>
            <w:gridSpan w:val="2"/>
            <w:shd w:val="clear" w:color="auto" w:fill="99CCFF"/>
          </w:tcPr>
          <w:p w14:paraId="2FE5C622" w14:textId="38596DCB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>Geïnterviewden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1CEECB96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Peer tandems 1&amp;2</w:t>
            </w:r>
          </w:p>
          <w:p w14:paraId="10050D0A" w14:textId="73BCE77E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635466" w:rsidRPr="00315017" w14:paraId="6916F617" w14:textId="77777777" w:rsidTr="00ED3057">
        <w:tc>
          <w:tcPr>
            <w:tcW w:w="2808" w:type="dxa"/>
            <w:shd w:val="clear" w:color="auto" w:fill="FFCC00"/>
          </w:tcPr>
          <w:p w14:paraId="0F66BCCD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8.30 – 9.15</w:t>
            </w:r>
          </w:p>
          <w:p w14:paraId="7365B33A" w14:textId="3F236633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4</w:t>
            </w:r>
          </w:p>
        </w:tc>
        <w:tc>
          <w:tcPr>
            <w:tcW w:w="3240" w:type="dxa"/>
            <w:shd w:val="clear" w:color="auto" w:fill="FFE781"/>
          </w:tcPr>
          <w:p w14:paraId="1F999F19" w14:textId="58E09D25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0358AC" w:rsidRPr="00315017">
              <w:rPr>
                <w:rFonts w:ascii="Calibri" w:hAnsi="Calibri" w:cs="Arial"/>
                <w:sz w:val="20"/>
                <w:lang w:val="nl-NL"/>
              </w:rPr>
              <w:t>3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(QA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>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637952A1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4063CE71" w14:textId="7B1D9028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132" w:type="dxa"/>
            <w:shd w:val="clear" w:color="auto" w:fill="FFE781"/>
          </w:tcPr>
          <w:p w14:paraId="4FF3AABA" w14:textId="6A92B721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0358AC" w:rsidRPr="00315017">
              <w:rPr>
                <w:rFonts w:ascii="Calibri" w:hAnsi="Calibri" w:cs="Arial"/>
                <w:sz w:val="20"/>
                <w:lang w:val="nl-NL"/>
              </w:rPr>
              <w:t>4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(QA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>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51E98E11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07FBFC9E" w14:textId="2FF8D7AB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0B303CAE" w14:textId="77777777" w:rsidTr="00ED3057">
        <w:tc>
          <w:tcPr>
            <w:tcW w:w="2808" w:type="dxa"/>
            <w:shd w:val="clear" w:color="auto" w:fill="auto"/>
          </w:tcPr>
          <w:p w14:paraId="30EBAF2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9.15 – 9.45</w:t>
            </w:r>
          </w:p>
          <w:p w14:paraId="5CAAC94D" w14:textId="1D0CED35" w:rsidR="00635466" w:rsidRPr="00315017" w:rsidRDefault="00776874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teams</w:t>
            </w:r>
          </w:p>
        </w:tc>
        <w:tc>
          <w:tcPr>
            <w:tcW w:w="3240" w:type="dxa"/>
            <w:shd w:val="clear" w:color="auto" w:fill="auto"/>
          </w:tcPr>
          <w:p w14:paraId="1EF964EB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60A14BF5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26EBE5E0" w14:textId="7383497B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132" w:type="dxa"/>
            <w:shd w:val="clear" w:color="auto" w:fill="auto"/>
          </w:tcPr>
          <w:p w14:paraId="42DE7D1E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6C72D152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0BD52670" w14:textId="37234EFD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75074A8B" w14:textId="77777777" w:rsidTr="00ED3057">
        <w:tc>
          <w:tcPr>
            <w:tcW w:w="2808" w:type="dxa"/>
            <w:shd w:val="clear" w:color="auto" w:fill="auto"/>
          </w:tcPr>
          <w:p w14:paraId="54949635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9.45 – 10.15</w:t>
            </w:r>
          </w:p>
          <w:p w14:paraId="63535587" w14:textId="11844564" w:rsidR="00635466" w:rsidRPr="00315017" w:rsidRDefault="00FB3501" w:rsidP="00ED3057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  <w:r w:rsidR="00635466" w:rsidRPr="00315017">
              <w:rPr>
                <w:rFonts w:ascii="Calibri" w:hAnsi="Calibri" w:cs="Arial"/>
                <w:i/>
                <w:sz w:val="20"/>
                <w:lang w:val="nl-NL"/>
              </w:rPr>
              <w:t xml:space="preserve"> 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0F0519ED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51C05291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5A2C6ABA" w14:textId="0F23373B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7407EF52" w14:textId="77777777" w:rsidTr="00ED3057">
        <w:tc>
          <w:tcPr>
            <w:tcW w:w="2808" w:type="dxa"/>
            <w:shd w:val="clear" w:color="auto" w:fill="FFCC00"/>
          </w:tcPr>
          <w:p w14:paraId="33C3A2B2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10.15 – 11.00</w:t>
            </w:r>
          </w:p>
          <w:p w14:paraId="7345453A" w14:textId="4B540414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5</w:t>
            </w:r>
          </w:p>
          <w:p w14:paraId="437DB59C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</w:tc>
        <w:tc>
          <w:tcPr>
            <w:tcW w:w="3240" w:type="dxa"/>
            <w:shd w:val="clear" w:color="auto" w:fill="FFE781"/>
          </w:tcPr>
          <w:p w14:paraId="48ACFF1B" w14:textId="5904533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>Assessors  (QA 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2FC39C0E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7E46987A" w14:textId="12E2093D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132" w:type="dxa"/>
            <w:shd w:val="clear" w:color="auto" w:fill="FFE781"/>
          </w:tcPr>
          <w:p w14:paraId="755486E3" w14:textId="15DD709C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a)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Other</w:t>
            </w:r>
            <w:proofErr w:type="spellEnd"/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proofErr w:type="spellStart"/>
            <w:r w:rsidR="00C81120" w:rsidRPr="00315017">
              <w:rPr>
                <w:rFonts w:ascii="Calibri" w:hAnsi="Calibri" w:cs="Arial"/>
                <w:sz w:val="20"/>
                <w:lang w:val="nl-NL"/>
              </w:rPr>
              <w:t>staff</w:t>
            </w:r>
            <w:proofErr w:type="spellEnd"/>
            <w:r w:rsidR="000358AC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C81120" w:rsidRPr="00315017">
              <w:rPr>
                <w:rFonts w:ascii="Calibri" w:hAnsi="Calibri" w:cs="Arial"/>
                <w:sz w:val="20"/>
                <w:lang w:val="nl-NL"/>
              </w:rPr>
              <w:t xml:space="preserve"> (QA x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) </w:t>
            </w:r>
          </w:p>
          <w:p w14:paraId="46C7BB5C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776B8CDD" w14:textId="1B3649BA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5E125EC0" w14:textId="77777777" w:rsidTr="00ED3057">
        <w:tc>
          <w:tcPr>
            <w:tcW w:w="2808" w:type="dxa"/>
            <w:shd w:val="clear" w:color="auto" w:fill="auto"/>
          </w:tcPr>
          <w:p w14:paraId="6F751280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11.00 – 11.30</w:t>
            </w:r>
          </w:p>
          <w:p w14:paraId="7953A01F" w14:textId="303C13CE" w:rsidR="00635466" w:rsidRPr="00315017" w:rsidRDefault="00776874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35466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3240" w:type="dxa"/>
            <w:shd w:val="clear" w:color="auto" w:fill="auto"/>
          </w:tcPr>
          <w:p w14:paraId="1832CD8F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7004AA02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7DFAFE5E" w14:textId="6741F49B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  <w:tc>
          <w:tcPr>
            <w:tcW w:w="3132" w:type="dxa"/>
            <w:shd w:val="clear" w:color="auto" w:fill="auto"/>
          </w:tcPr>
          <w:p w14:paraId="20FD4EDE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30C751B9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6996ED16" w14:textId="26B58611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1E49F948" w14:textId="77777777" w:rsidTr="00ED3057">
        <w:tc>
          <w:tcPr>
            <w:tcW w:w="2808" w:type="dxa"/>
            <w:shd w:val="clear" w:color="auto" w:fill="auto"/>
          </w:tcPr>
          <w:p w14:paraId="01C9CBF6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11.30 – 12.30</w:t>
            </w:r>
          </w:p>
          <w:p w14:paraId="35A25889" w14:textId="59D30C53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Internal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Analyse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II: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2B542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947C7CB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21C85AA4" w14:textId="1912E816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) </w:t>
            </w:r>
          </w:p>
        </w:tc>
      </w:tr>
      <w:tr w:rsidR="00635466" w:rsidRPr="00315017" w14:paraId="697497AF" w14:textId="77777777" w:rsidTr="00ED3057">
        <w:tc>
          <w:tcPr>
            <w:tcW w:w="2808" w:type="dxa"/>
            <w:shd w:val="clear" w:color="auto" w:fill="auto"/>
          </w:tcPr>
          <w:p w14:paraId="16ECFF5F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12.30 – 13.30</w:t>
            </w:r>
          </w:p>
          <w:p w14:paraId="1D0DAC8A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 w:rsidRPr="00315017">
              <w:rPr>
                <w:rFonts w:ascii="Calibri" w:hAnsi="Calibri" w:cs="Arial"/>
                <w:i/>
                <w:sz w:val="20"/>
                <w:lang w:val="nl-NL"/>
              </w:rPr>
              <w:t>Lunch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A0F97C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2A8FCB3C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c) Restaurant</w:t>
            </w:r>
          </w:p>
        </w:tc>
      </w:tr>
      <w:tr w:rsidR="00635466" w:rsidRPr="00315017" w14:paraId="146E9046" w14:textId="77777777" w:rsidTr="00ED3057">
        <w:tc>
          <w:tcPr>
            <w:tcW w:w="2808" w:type="dxa"/>
            <w:shd w:val="clear" w:color="auto" w:fill="auto"/>
          </w:tcPr>
          <w:p w14:paraId="38EBFB1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13.30 – 14.30</w:t>
            </w:r>
          </w:p>
          <w:p w14:paraId="500BF453" w14:textId="01EACEDE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Internal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Analyse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&amp;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preparation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of 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final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meeting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75A8E79F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6BCAA5F0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584CC6AC" w14:textId="110D488C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1A3BAADF" w14:textId="77777777" w:rsidTr="00ED3057">
        <w:tc>
          <w:tcPr>
            <w:tcW w:w="2808" w:type="dxa"/>
            <w:shd w:val="clear" w:color="auto" w:fill="auto"/>
          </w:tcPr>
          <w:p w14:paraId="70A19476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14.30 – 15.00</w:t>
            </w:r>
          </w:p>
          <w:p w14:paraId="01C95434" w14:textId="762FCBC7" w:rsidR="00635466" w:rsidRPr="00315017" w:rsidRDefault="00FB3501" w:rsidP="00ED3057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23B00092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3212A4ED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104DF84F" w14:textId="61C1FBC3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35466" w:rsidRPr="00315017" w14:paraId="3D1B908C" w14:textId="77777777" w:rsidTr="00ED3057">
        <w:tc>
          <w:tcPr>
            <w:tcW w:w="2808" w:type="dxa"/>
            <w:shd w:val="clear" w:color="auto" w:fill="99CC00"/>
          </w:tcPr>
          <w:p w14:paraId="7E16DB0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15.00 – 16.30</w:t>
            </w:r>
          </w:p>
          <w:p w14:paraId="4DDD1686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Final</w:t>
            </w:r>
            <w:proofErr w:type="spellEnd"/>
            <w:r w:rsidRPr="00315017">
              <w:rPr>
                <w:rFonts w:ascii="Calibri" w:hAnsi="Calibri" w:cs="Arial"/>
                <w:sz w:val="20"/>
                <w:lang w:val="nl-NL"/>
              </w:rPr>
              <w:t xml:space="preserve"> Meeting</w:t>
            </w:r>
          </w:p>
          <w:p w14:paraId="35B5E613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bilingual</w:t>
            </w:r>
            <w:proofErr w:type="spellEnd"/>
          </w:p>
        </w:tc>
        <w:tc>
          <w:tcPr>
            <w:tcW w:w="6372" w:type="dxa"/>
            <w:gridSpan w:val="2"/>
            <w:shd w:val="clear" w:color="auto" w:fill="EAFFAF"/>
          </w:tcPr>
          <w:p w14:paraId="1E48471D" w14:textId="48C23CDF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0358AC" w:rsidRPr="00315017">
              <w:rPr>
                <w:rFonts w:ascii="Calibri" w:hAnsi="Calibri" w:cs="Arial"/>
                <w:sz w:val="20"/>
                <w:lang w:val="nl-NL"/>
              </w:rPr>
              <w:t>VNFIL provider</w:t>
            </w:r>
          </w:p>
          <w:p w14:paraId="55DCDFB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157ED0C3" w14:textId="25CFB6A0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proofErr w:type="spellStart"/>
            <w:r w:rsidR="000358AC" w:rsidRPr="00315017">
              <w:rPr>
                <w:rFonts w:ascii="Calibri" w:hAnsi="Calibri" w:cs="Arial"/>
                <w:sz w:val="20"/>
                <w:lang w:val="nl-NL"/>
              </w:rPr>
              <w:t>Main</w:t>
            </w:r>
            <w:proofErr w:type="spellEnd"/>
            <w:r w:rsidR="000358AC" w:rsidRPr="00315017">
              <w:rPr>
                <w:rFonts w:ascii="Calibri" w:hAnsi="Calibri" w:cs="Arial"/>
                <w:sz w:val="20"/>
                <w:lang w:val="nl-NL"/>
              </w:rPr>
              <w:t xml:space="preserve"> hall</w:t>
            </w:r>
          </w:p>
        </w:tc>
      </w:tr>
      <w:tr w:rsidR="00635466" w:rsidRPr="00315017" w14:paraId="6A7BA5DB" w14:textId="77777777" w:rsidTr="00ED3057">
        <w:tc>
          <w:tcPr>
            <w:tcW w:w="2808" w:type="dxa"/>
            <w:shd w:val="clear" w:color="auto" w:fill="auto"/>
          </w:tcPr>
          <w:p w14:paraId="65851E2D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16.30 – 17.30</w:t>
            </w:r>
          </w:p>
          <w:p w14:paraId="3EE3A3F3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(Meta)</w:t>
            </w:r>
            <w:proofErr w:type="spellStart"/>
            <w:r w:rsidRPr="00315017">
              <w:rPr>
                <w:rFonts w:ascii="Calibri" w:hAnsi="Calibri" w:cs="Arial"/>
                <w:sz w:val="20"/>
                <w:lang w:val="nl-NL"/>
              </w:rPr>
              <w:t>Reflection</w:t>
            </w:r>
            <w:proofErr w:type="spellEnd"/>
          </w:p>
        </w:tc>
        <w:tc>
          <w:tcPr>
            <w:tcW w:w="6372" w:type="dxa"/>
            <w:gridSpan w:val="2"/>
            <w:shd w:val="clear" w:color="auto" w:fill="auto"/>
          </w:tcPr>
          <w:p w14:paraId="3E1587EE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5B0C8974" w14:textId="77777777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0B0218BC" w14:textId="7916AF92" w:rsidR="00635466" w:rsidRPr="00315017" w:rsidRDefault="00635466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</w:tbl>
    <w:p w14:paraId="2496C04A" w14:textId="77777777" w:rsidR="00635466" w:rsidRPr="00315017" w:rsidRDefault="00AD5365" w:rsidP="00635466">
      <w:pPr>
        <w:jc w:val="left"/>
        <w:rPr>
          <w:rFonts w:ascii="Calibri" w:hAnsi="Calibri" w:cs="Arial"/>
          <w:sz w:val="20"/>
          <w:lang w:val="nl-NL"/>
        </w:rPr>
      </w:pPr>
      <w:r w:rsidRPr="00315017">
        <w:rPr>
          <w:rFonts w:ascii="Calibri" w:hAnsi="Calibri" w:cs="Arial"/>
          <w:sz w:val="20"/>
          <w:lang w:val="nl-NL"/>
        </w:rPr>
        <w:t xml:space="preserve"> </w:t>
      </w:r>
    </w:p>
    <w:p w14:paraId="465BA8C8" w14:textId="77777777" w:rsidR="00635466" w:rsidRPr="00315017" w:rsidRDefault="00635466" w:rsidP="00635466">
      <w:pPr>
        <w:autoSpaceDE w:val="0"/>
        <w:autoSpaceDN w:val="0"/>
        <w:adjustRightInd w:val="0"/>
        <w:jc w:val="left"/>
        <w:rPr>
          <w:rFonts w:ascii="Calibri" w:hAnsi="Calibri" w:cs="Arial"/>
          <w:sz w:val="20"/>
          <w:lang w:val="nl-NL"/>
        </w:rPr>
      </w:pPr>
      <w:r w:rsidRPr="00315017">
        <w:rPr>
          <w:rFonts w:ascii="Calibri" w:hAnsi="Calibri" w:cs="Arial"/>
          <w:sz w:val="20"/>
          <w:lang w:val="nl-NL"/>
        </w:rPr>
        <w:t xml:space="preserve">Source: </w:t>
      </w:r>
      <w:proofErr w:type="spellStart"/>
      <w:r w:rsidRPr="00315017">
        <w:rPr>
          <w:rFonts w:ascii="Calibri" w:hAnsi="Calibri" w:cs="Arial"/>
          <w:sz w:val="20"/>
          <w:lang w:val="nl-NL"/>
        </w:rPr>
        <w:t>Based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on the “Peer Visit Agenda” </w:t>
      </w:r>
      <w:proofErr w:type="spellStart"/>
      <w:r w:rsidRPr="00315017">
        <w:rPr>
          <w:rFonts w:ascii="Calibri" w:hAnsi="Calibri" w:cs="Arial"/>
          <w:sz w:val="20"/>
          <w:lang w:val="nl-NL"/>
        </w:rPr>
        <w:t>by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Eva </w:t>
      </w:r>
      <w:proofErr w:type="spellStart"/>
      <w:r w:rsidRPr="00315017">
        <w:rPr>
          <w:rFonts w:ascii="Calibri" w:hAnsi="Calibri" w:cs="Arial"/>
          <w:sz w:val="20"/>
          <w:lang w:val="nl-NL"/>
        </w:rPr>
        <w:t>Dousset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, </w:t>
      </w:r>
      <w:proofErr w:type="spellStart"/>
      <w:r w:rsidRPr="00315017">
        <w:rPr>
          <w:rFonts w:ascii="Calibri" w:hAnsi="Calibri" w:cs="Arial"/>
          <w:sz w:val="20"/>
          <w:lang w:val="nl-NL"/>
        </w:rPr>
        <w:t>Hertha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</w:t>
      </w:r>
      <w:proofErr w:type="spellStart"/>
      <w:r w:rsidRPr="00315017">
        <w:rPr>
          <w:rFonts w:ascii="Calibri" w:hAnsi="Calibri" w:cs="Arial"/>
          <w:sz w:val="20"/>
          <w:lang w:val="nl-NL"/>
        </w:rPr>
        <w:t>Firnberg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Schools </w:t>
      </w:r>
      <w:proofErr w:type="spellStart"/>
      <w:r w:rsidRPr="00315017">
        <w:rPr>
          <w:rFonts w:ascii="Calibri" w:hAnsi="Calibri" w:cs="Arial"/>
          <w:sz w:val="20"/>
          <w:lang w:val="nl-NL"/>
        </w:rPr>
        <w:t>for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Business </w:t>
      </w:r>
      <w:proofErr w:type="spellStart"/>
      <w:r w:rsidRPr="00315017">
        <w:rPr>
          <w:rFonts w:ascii="Calibri" w:hAnsi="Calibri" w:cs="Arial"/>
          <w:sz w:val="20"/>
          <w:lang w:val="nl-NL"/>
        </w:rPr>
        <w:t>and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</w:t>
      </w:r>
      <w:proofErr w:type="spellStart"/>
      <w:r w:rsidRPr="00315017">
        <w:rPr>
          <w:rFonts w:ascii="Calibri" w:hAnsi="Calibri" w:cs="Arial"/>
          <w:sz w:val="20"/>
          <w:lang w:val="nl-NL"/>
        </w:rPr>
        <w:t>Tourism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, </w:t>
      </w:r>
      <w:proofErr w:type="spellStart"/>
      <w:r w:rsidRPr="00315017">
        <w:rPr>
          <w:rFonts w:ascii="Calibri" w:hAnsi="Calibri" w:cs="Arial"/>
          <w:sz w:val="20"/>
          <w:lang w:val="nl-NL"/>
        </w:rPr>
        <w:t>Wassermanngasse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Wien 21, Peer Review </w:t>
      </w:r>
      <w:proofErr w:type="spellStart"/>
      <w:r w:rsidRPr="00315017">
        <w:rPr>
          <w:rFonts w:ascii="Calibri" w:hAnsi="Calibri" w:cs="Arial"/>
          <w:sz w:val="20"/>
          <w:lang w:val="nl-NL"/>
        </w:rPr>
        <w:t>October</w:t>
      </w:r>
      <w:proofErr w:type="spellEnd"/>
      <w:r w:rsidRPr="00315017">
        <w:rPr>
          <w:rFonts w:ascii="Calibri" w:hAnsi="Calibri" w:cs="Arial"/>
          <w:sz w:val="20"/>
          <w:lang w:val="nl-NL"/>
        </w:rPr>
        <w:t xml:space="preserve"> 2006</w:t>
      </w:r>
      <w:r w:rsidR="00AD5365" w:rsidRPr="00315017">
        <w:rPr>
          <w:rFonts w:ascii="Calibri" w:hAnsi="Calibri" w:cs="Arial"/>
          <w:sz w:val="20"/>
          <w:lang w:val="nl-NL"/>
        </w:rPr>
        <w:t xml:space="preserve"> </w:t>
      </w:r>
      <w:proofErr w:type="spellStart"/>
      <w:r w:rsidR="00AD5365" w:rsidRPr="00315017">
        <w:rPr>
          <w:rFonts w:ascii="Calibri" w:hAnsi="Calibri" w:cs="Arial"/>
          <w:sz w:val="20"/>
          <w:lang w:val="nl-NL"/>
        </w:rPr>
        <w:t>and</w:t>
      </w:r>
      <w:proofErr w:type="spellEnd"/>
      <w:r w:rsidR="00AD5365" w:rsidRPr="00315017">
        <w:rPr>
          <w:rFonts w:ascii="Calibri" w:hAnsi="Calibri" w:cs="Arial"/>
          <w:sz w:val="20"/>
          <w:lang w:val="nl-NL"/>
        </w:rPr>
        <w:t xml:space="preserve"> the </w:t>
      </w:r>
      <w:proofErr w:type="spellStart"/>
      <w:r w:rsidR="00AD5365" w:rsidRPr="00315017">
        <w:rPr>
          <w:rFonts w:ascii="Calibri" w:hAnsi="Calibri" w:cs="Arial"/>
          <w:sz w:val="20"/>
          <w:lang w:val="nl-NL"/>
        </w:rPr>
        <w:t>experiences</w:t>
      </w:r>
      <w:proofErr w:type="spellEnd"/>
      <w:r w:rsidR="00AD5365" w:rsidRPr="00315017">
        <w:rPr>
          <w:rFonts w:ascii="Calibri" w:hAnsi="Calibri" w:cs="Arial"/>
          <w:sz w:val="20"/>
          <w:lang w:val="nl-NL"/>
        </w:rPr>
        <w:t xml:space="preserve"> </w:t>
      </w:r>
      <w:proofErr w:type="spellStart"/>
      <w:r w:rsidR="00AD5365" w:rsidRPr="00315017">
        <w:rPr>
          <w:rFonts w:ascii="Calibri" w:hAnsi="Calibri" w:cs="Arial"/>
          <w:sz w:val="20"/>
          <w:lang w:val="nl-NL"/>
        </w:rPr>
        <w:t>during</w:t>
      </w:r>
      <w:proofErr w:type="spellEnd"/>
      <w:r w:rsidR="00AD5365" w:rsidRPr="00315017">
        <w:rPr>
          <w:rFonts w:ascii="Calibri" w:hAnsi="Calibri" w:cs="Arial"/>
          <w:sz w:val="20"/>
          <w:lang w:val="nl-NL"/>
        </w:rPr>
        <w:t xml:space="preserve"> the pilot </w:t>
      </w:r>
      <w:proofErr w:type="spellStart"/>
      <w:r w:rsidR="00AD5365" w:rsidRPr="00315017">
        <w:rPr>
          <w:rFonts w:ascii="Calibri" w:hAnsi="Calibri" w:cs="Arial"/>
          <w:sz w:val="20"/>
          <w:lang w:val="nl-NL"/>
        </w:rPr>
        <w:t>phase</w:t>
      </w:r>
      <w:proofErr w:type="spellEnd"/>
      <w:r w:rsidR="00AD5365" w:rsidRPr="00315017">
        <w:rPr>
          <w:rFonts w:ascii="Calibri" w:hAnsi="Calibri" w:cs="Arial"/>
          <w:sz w:val="20"/>
          <w:lang w:val="nl-NL"/>
        </w:rPr>
        <w:t xml:space="preserve"> of the pr</w:t>
      </w:r>
      <w:r w:rsidR="00AD5365" w:rsidRPr="00315017">
        <w:rPr>
          <w:rFonts w:ascii="Calibri" w:hAnsi="Calibri" w:cs="Arial"/>
          <w:sz w:val="20"/>
          <w:lang w:val="nl-NL"/>
        </w:rPr>
        <w:t>o</w:t>
      </w:r>
      <w:r w:rsidR="00AD5365" w:rsidRPr="00315017">
        <w:rPr>
          <w:rFonts w:ascii="Calibri" w:hAnsi="Calibri" w:cs="Arial"/>
          <w:sz w:val="20"/>
          <w:lang w:val="nl-NL"/>
        </w:rPr>
        <w:t>ject “Peer Review VNFIL Extended”</w:t>
      </w:r>
    </w:p>
    <w:p w14:paraId="4566C896" w14:textId="77777777" w:rsidR="00635466" w:rsidRPr="00315017" w:rsidRDefault="00635466" w:rsidP="00635466">
      <w:pPr>
        <w:jc w:val="left"/>
        <w:rPr>
          <w:rFonts w:ascii="Calibri" w:hAnsi="Calibri" w:cs="Arial"/>
          <w:sz w:val="20"/>
          <w:lang w:val="nl-NL"/>
        </w:rPr>
      </w:pPr>
    </w:p>
    <w:p w14:paraId="73F0D0B4" w14:textId="0EF9F436" w:rsidR="006720EC" w:rsidRPr="00315017" w:rsidRDefault="00635466" w:rsidP="00CC749D">
      <w:pPr>
        <w:pStyle w:val="Titel"/>
        <w:spacing w:before="360"/>
        <w:rPr>
          <w:rFonts w:ascii="Calibri" w:hAnsi="Calibri"/>
          <w:lang w:val="nl-NL"/>
        </w:rPr>
      </w:pPr>
      <w:r w:rsidRPr="00315017">
        <w:rPr>
          <w:rFonts w:ascii="Calibri" w:hAnsi="Calibri"/>
          <w:lang w:val="nl-NL"/>
        </w:rPr>
        <w:br w:type="page"/>
      </w:r>
      <w:r w:rsidR="006720EC" w:rsidRPr="00315017">
        <w:rPr>
          <w:rFonts w:ascii="Calibri" w:hAnsi="Calibri"/>
          <w:lang w:val="nl-NL"/>
        </w:rPr>
        <w:lastRenderedPageBreak/>
        <w:t>Model</w:t>
      </w:r>
      <w:r w:rsidRPr="00315017">
        <w:rPr>
          <w:rFonts w:ascii="Calibri" w:hAnsi="Calibri"/>
          <w:lang w:val="nl-NL"/>
        </w:rPr>
        <w:t xml:space="preserve"> 2)</w:t>
      </w:r>
      <w:r w:rsidR="006720EC" w:rsidRPr="00315017">
        <w:rPr>
          <w:rFonts w:ascii="Calibri" w:hAnsi="Calibri"/>
          <w:lang w:val="nl-NL"/>
        </w:rPr>
        <w:t xml:space="preserve"> Peer </w:t>
      </w:r>
      <w:r w:rsidR="00767249" w:rsidRPr="00315017">
        <w:rPr>
          <w:rFonts w:ascii="Calibri" w:hAnsi="Calibri"/>
          <w:lang w:val="nl-NL"/>
        </w:rPr>
        <w:t>Visit</w:t>
      </w:r>
      <w:r w:rsidR="006720EC" w:rsidRPr="00315017">
        <w:rPr>
          <w:rFonts w:ascii="Calibri" w:hAnsi="Calibri"/>
          <w:lang w:val="nl-NL"/>
        </w:rPr>
        <w:t xml:space="preserve"> Agenda</w:t>
      </w:r>
      <w:r w:rsidRPr="00315017">
        <w:rPr>
          <w:rFonts w:ascii="Calibri" w:hAnsi="Calibri"/>
          <w:lang w:val="nl-NL"/>
        </w:rPr>
        <w:t xml:space="preserve"> (</w:t>
      </w:r>
      <w:r w:rsidR="0085163A" w:rsidRPr="00315017">
        <w:rPr>
          <w:rFonts w:ascii="Calibri" w:hAnsi="Calibri"/>
          <w:lang w:val="nl-NL"/>
        </w:rPr>
        <w:t xml:space="preserve">1 </w:t>
      </w:r>
      <w:proofErr w:type="spellStart"/>
      <w:r w:rsidR="0085163A" w:rsidRPr="00315017">
        <w:rPr>
          <w:rFonts w:ascii="Calibri" w:hAnsi="Calibri"/>
          <w:lang w:val="nl-NL"/>
        </w:rPr>
        <w:t>group</w:t>
      </w:r>
      <w:proofErr w:type="spellEnd"/>
      <w:r w:rsidR="0085163A" w:rsidRPr="00315017">
        <w:rPr>
          <w:rFonts w:ascii="Calibri" w:hAnsi="Calibri"/>
          <w:lang w:val="nl-NL"/>
        </w:rPr>
        <w:t xml:space="preserve"> </w:t>
      </w:r>
      <w:proofErr w:type="spellStart"/>
      <w:r w:rsidR="0085163A" w:rsidRPr="00315017">
        <w:rPr>
          <w:rFonts w:ascii="Calibri" w:hAnsi="Calibri"/>
          <w:lang w:val="nl-NL"/>
        </w:rPr>
        <w:t>with</w:t>
      </w:r>
      <w:proofErr w:type="spellEnd"/>
      <w:r w:rsidR="0085163A" w:rsidRPr="00315017">
        <w:rPr>
          <w:rFonts w:ascii="Calibri" w:hAnsi="Calibri"/>
          <w:lang w:val="nl-NL"/>
        </w:rPr>
        <w:t xml:space="preserve"> </w:t>
      </w:r>
      <w:r w:rsidR="0085163A" w:rsidRPr="00315017">
        <w:rPr>
          <w:rFonts w:ascii="Calibri" w:hAnsi="Calibri"/>
          <w:u w:val="single"/>
          <w:lang w:val="nl-NL"/>
        </w:rPr>
        <w:t>2 (or more) Peers</w:t>
      </w:r>
      <w:r w:rsidR="0085163A" w:rsidRPr="00315017">
        <w:rPr>
          <w:rFonts w:ascii="Calibri" w:hAnsi="Calibri"/>
          <w:lang w:val="nl-NL"/>
        </w:rPr>
        <w:t>)</w:t>
      </w:r>
    </w:p>
    <w:p w14:paraId="78838312" w14:textId="3072EB0B" w:rsidR="006720EC" w:rsidRPr="00315017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Eve of Peer Visit: </w: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bookmarkEnd w:id="0"/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315017" w14:paraId="1F028206" w14:textId="77777777" w:rsidTr="00477D1E">
        <w:tc>
          <w:tcPr>
            <w:tcW w:w="2988" w:type="dxa"/>
            <w:shd w:val="clear" w:color="auto" w:fill="99CCFF"/>
            <w:vAlign w:val="center"/>
          </w:tcPr>
          <w:p w14:paraId="382AD0CE" w14:textId="5FAD78FB" w:rsidR="006720EC" w:rsidRPr="00315017" w:rsidRDefault="00315017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5D9949CC" w14:textId="7D5E6B70" w:rsidR="006720EC" w:rsidRPr="00315017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>Geïnterviewden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5CB10494" w14:textId="77777777" w:rsidR="006720EC" w:rsidRPr="00315017" w:rsidRDefault="00CB4DD8" w:rsidP="00CC749D">
            <w:pPr>
              <w:ind w:left="-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Peer tandems 1&amp;2</w:t>
            </w:r>
          </w:p>
          <w:p w14:paraId="0E098A12" w14:textId="6134571E" w:rsidR="006720EC" w:rsidRPr="00315017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6720EC" w:rsidRPr="00315017" w14:paraId="4559E831" w14:textId="77777777" w:rsidTr="0085163A">
        <w:trPr>
          <w:trHeight w:val="559"/>
        </w:trPr>
        <w:tc>
          <w:tcPr>
            <w:tcW w:w="2988" w:type="dxa"/>
            <w:shd w:val="clear" w:color="auto" w:fill="FFCC00"/>
            <w:vAlign w:val="center"/>
          </w:tcPr>
          <w:p w14:paraId="3E42DD79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15.00 – 18.00</w:t>
            </w:r>
          </w:p>
          <w:p w14:paraId="263734C3" w14:textId="39A313B0" w:rsidR="006720EC" w:rsidRPr="00315017" w:rsidRDefault="00232011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Voorbereiding van de Review</w:t>
            </w:r>
          </w:p>
        </w:tc>
        <w:tc>
          <w:tcPr>
            <w:tcW w:w="6192" w:type="dxa"/>
            <w:shd w:val="clear" w:color="auto" w:fill="FFF0AF"/>
            <w:vAlign w:val="center"/>
          </w:tcPr>
          <w:p w14:paraId="2EEFF375" w14:textId="77777777" w:rsidR="006720EC" w:rsidRPr="00315017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465BA872" w14:textId="08525307" w:rsidR="006720EC" w:rsidRPr="00315017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39C1DF1D" w14:textId="77777777" w:rsidTr="00CC749D">
        <w:trPr>
          <w:trHeight w:val="382"/>
        </w:trPr>
        <w:tc>
          <w:tcPr>
            <w:tcW w:w="2988" w:type="dxa"/>
            <w:vAlign w:val="center"/>
          </w:tcPr>
          <w:p w14:paraId="252D8448" w14:textId="70419A3E" w:rsidR="006720EC" w:rsidRPr="00315017" w:rsidRDefault="00BE08ED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Avond</w:t>
            </w:r>
          </w:p>
        </w:tc>
        <w:tc>
          <w:tcPr>
            <w:tcW w:w="6192" w:type="dxa"/>
            <w:vAlign w:val="center"/>
          </w:tcPr>
          <w:p w14:paraId="5E3887E2" w14:textId="497D3D20" w:rsidR="006720EC" w:rsidRPr="00315017" w:rsidRDefault="00BE08ED" w:rsidP="00F42B83">
            <w:pPr>
              <w:jc w:val="left"/>
              <w:rPr>
                <w:rFonts w:ascii="Calibri" w:hAnsi="Calibri" w:cs="Arial"/>
                <w:b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Bijeenkomst en diner van Peers</w:t>
            </w:r>
          </w:p>
        </w:tc>
      </w:tr>
    </w:tbl>
    <w:p w14:paraId="5D993898" w14:textId="4C411235" w:rsidR="006720EC" w:rsidRPr="00315017" w:rsidRDefault="0097028F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Peer Visit </w:t>
      </w:r>
      <w:r w:rsidR="00BE08ED">
        <w:rPr>
          <w:rFonts w:ascii="Calibri" w:hAnsi="Calibri" w:cs="Arial"/>
          <w:b/>
          <w:sz w:val="20"/>
          <w:szCs w:val="20"/>
          <w:lang w:val="nl-NL"/>
        </w:rPr>
        <w:t>Dag</w:t>
      </w:r>
      <w:r w:rsidR="006720EC" w:rsidRPr="00315017">
        <w:rPr>
          <w:rFonts w:ascii="Calibri" w:hAnsi="Calibri" w:cs="Arial"/>
          <w:b/>
          <w:sz w:val="20"/>
          <w:szCs w:val="20"/>
          <w:lang w:val="nl-NL"/>
        </w:rPr>
        <w:t xml:space="preserve"> 1: 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Pr="00315017">
        <w:rPr>
          <w:rFonts w:ascii="Calibri" w:hAnsi="Calibri" w:cs="Arial"/>
          <w:b/>
          <w:sz w:val="20"/>
          <w:szCs w:val="20"/>
          <w:lang w:val="nl-NL"/>
        </w:rPr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315017" w14:paraId="32838543" w14:textId="77777777" w:rsidTr="00477D1E">
        <w:tc>
          <w:tcPr>
            <w:tcW w:w="2988" w:type="dxa"/>
            <w:shd w:val="clear" w:color="auto" w:fill="99CCFF"/>
            <w:vAlign w:val="center"/>
          </w:tcPr>
          <w:p w14:paraId="27FB1E8D" w14:textId="333426B7" w:rsidR="006720EC" w:rsidRPr="00315017" w:rsidRDefault="00315017" w:rsidP="0085163A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67CFBF31" w14:textId="56620F26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>Geïnterviewden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27E6AEF1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  <w:proofErr w:type="spellStart"/>
            <w:r w:rsidR="00FA69D1" w:rsidRPr="00315017">
              <w:rPr>
                <w:rFonts w:ascii="Calibri" w:hAnsi="Calibri" w:cs="Arial"/>
                <w:sz w:val="20"/>
                <w:lang w:val="nl-NL"/>
              </w:rPr>
              <w:t>names</w:t>
            </w:r>
            <w:proofErr w:type="spellEnd"/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Peer </w:t>
            </w:r>
            <w:proofErr w:type="spellStart"/>
            <w:r w:rsidR="00FA69D1" w:rsidRPr="00315017">
              <w:rPr>
                <w:rFonts w:ascii="Calibri" w:hAnsi="Calibri" w:cs="Arial"/>
                <w:sz w:val="20"/>
                <w:lang w:val="nl-NL"/>
              </w:rPr>
              <w:t>reviewers</w:t>
            </w:r>
            <w:proofErr w:type="spellEnd"/>
          </w:p>
          <w:p w14:paraId="57D21BDB" w14:textId="62D68B76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6720EC" w:rsidRPr="00315017" w14:paraId="0A745303" w14:textId="77777777" w:rsidTr="00CC749D">
        <w:tc>
          <w:tcPr>
            <w:tcW w:w="2988" w:type="dxa"/>
            <w:vAlign w:val="center"/>
          </w:tcPr>
          <w:p w14:paraId="7A9C39F9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8.30 – 8.40</w:t>
            </w:r>
          </w:p>
          <w:p w14:paraId="5668EF1B" w14:textId="264FF269" w:rsidR="006720EC" w:rsidRPr="00315017" w:rsidRDefault="00FD097E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Welkom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2A9BD25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</w:p>
          <w:p w14:paraId="14CA0238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24C3E6A7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Managers 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office</w:t>
            </w:r>
          </w:p>
        </w:tc>
      </w:tr>
      <w:tr w:rsidR="006720EC" w:rsidRPr="00315017" w14:paraId="1B1E754B" w14:textId="77777777" w:rsidTr="00CC749D">
        <w:tc>
          <w:tcPr>
            <w:tcW w:w="2988" w:type="dxa"/>
            <w:shd w:val="clear" w:color="auto" w:fill="FFCC00"/>
            <w:vAlign w:val="center"/>
          </w:tcPr>
          <w:p w14:paraId="2BA1525D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8.40 – 9.20</w:t>
            </w:r>
          </w:p>
          <w:p w14:paraId="66E17D12" w14:textId="77777777" w:rsidR="00635466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Input</w:t>
            </w:r>
          </w:p>
          <w:p w14:paraId="7387F9B9" w14:textId="54AF8708" w:rsidR="006720EC" w:rsidRPr="00315017" w:rsidRDefault="00353602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Vragen en discussies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42841469" w14:textId="34D3367F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2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F109D9" w:rsidRPr="00315017">
              <w:rPr>
                <w:rFonts w:ascii="Calibri" w:hAnsi="Calibri" w:cs="Arial"/>
                <w:sz w:val="20"/>
                <w:lang w:val="nl-NL"/>
              </w:rPr>
              <w:t xml:space="preserve">Quality Area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) / 2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F109D9" w:rsidRPr="00315017">
              <w:rPr>
                <w:rFonts w:ascii="Calibri" w:hAnsi="Calibri" w:cs="Arial"/>
                <w:sz w:val="20"/>
                <w:lang w:val="nl-NL"/>
              </w:rPr>
              <w:t xml:space="preserve">Quality Area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600FD0B1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59C5FA41" w14:textId="381FE959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605DDE92" w14:textId="77777777" w:rsidTr="00CC749D">
        <w:tc>
          <w:tcPr>
            <w:tcW w:w="2988" w:type="dxa"/>
            <w:shd w:val="clear" w:color="auto" w:fill="FFCC00"/>
            <w:vAlign w:val="center"/>
          </w:tcPr>
          <w:p w14:paraId="7A868460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9.20 - 9.30</w:t>
            </w:r>
          </w:p>
          <w:p w14:paraId="159157AE" w14:textId="63EF6ABD" w:rsidR="006720EC" w:rsidRPr="00315017" w:rsidRDefault="00006459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>riefing</w:t>
            </w:r>
            <w:r w:rsidR="00776874">
              <w:rPr>
                <w:rFonts w:ascii="Calibri" w:hAnsi="Calibri" w:cs="Arial"/>
                <w:sz w:val="20"/>
                <w:lang w:val="nl-NL"/>
              </w:rPr>
              <w:t xml:space="preserve"> voor foto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evaluatie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03DD6AFB" w14:textId="64EBBF77" w:rsidR="006720EC" w:rsidRPr="00315017" w:rsidRDefault="006720EC" w:rsidP="00006459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1 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(</w:t>
            </w:r>
            <w:r w:rsidR="00A65651" w:rsidRPr="00315017">
              <w:rPr>
                <w:rFonts w:ascii="Calibri" w:hAnsi="Calibri" w:cs="Arial"/>
                <w:sz w:val="20"/>
                <w:lang w:val="nl-NL"/>
              </w:rPr>
              <w:t xml:space="preserve">Quality Area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5FD6434E" w14:textId="77777777" w:rsidTr="00CC749D">
        <w:tc>
          <w:tcPr>
            <w:tcW w:w="2988" w:type="dxa"/>
            <w:shd w:val="clear" w:color="auto" w:fill="FFCC00"/>
            <w:vAlign w:val="center"/>
          </w:tcPr>
          <w:p w14:paraId="0C307A82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9.30 - 10.15</w:t>
            </w:r>
          </w:p>
          <w:p w14:paraId="3AD87D2E" w14:textId="709E2C5E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1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E473125" w14:textId="4D482E57" w:rsidR="00BD03D0" w:rsidRPr="00315017" w:rsidRDefault="0000645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2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 (QA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&amp;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) </w:t>
            </w:r>
          </w:p>
          <w:p w14:paraId="2C350D58" w14:textId="77777777" w:rsidR="00BD03D0" w:rsidRPr="00315017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</w:t>
            </w:r>
          </w:p>
          <w:p w14:paraId="0A4DA597" w14:textId="4E4E04B5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32C1DB75" w14:textId="77777777" w:rsidTr="00CC749D">
        <w:tc>
          <w:tcPr>
            <w:tcW w:w="2988" w:type="dxa"/>
            <w:vAlign w:val="center"/>
          </w:tcPr>
          <w:p w14:paraId="39E1030B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10.15 – 11.00</w:t>
            </w:r>
          </w:p>
          <w:p w14:paraId="083E9291" w14:textId="18942A09" w:rsidR="00BD03D0" w:rsidRPr="00315017" w:rsidRDefault="00776874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in Peer Tandem</w:t>
            </w:r>
          </w:p>
          <w:p w14:paraId="638988C9" w14:textId="0C4CE80B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Incl. </w:t>
            </w:r>
            <w:r w:rsidR="00FB3501"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E516522" w14:textId="7777777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3A1823A" w14:textId="77777777" w:rsidR="00BD03D0" w:rsidRPr="00315017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660D9960" w14:textId="78192EC9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63C1C732" w14:textId="77777777" w:rsidTr="00CC749D">
        <w:tc>
          <w:tcPr>
            <w:tcW w:w="2988" w:type="dxa"/>
            <w:shd w:val="clear" w:color="auto" w:fill="FFCC00"/>
            <w:vAlign w:val="center"/>
          </w:tcPr>
          <w:p w14:paraId="520CDA57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11.00 – 11.45</w:t>
            </w:r>
          </w:p>
          <w:p w14:paraId="52211658" w14:textId="6BF9B251" w:rsidR="00BD03D0" w:rsidRPr="00315017" w:rsidRDefault="00FB3501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Observatie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C7187A" w:rsidRPr="00315017">
              <w:rPr>
                <w:rFonts w:ascii="Calibri" w:hAnsi="Calibri" w:cs="Arial"/>
                <w:sz w:val="20"/>
                <w:lang w:val="nl-NL"/>
              </w:rPr>
              <w:t>VNFIL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procedure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5A630688" w14:textId="5B42E948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VNFIL </w:t>
            </w:r>
            <w:r w:rsidR="00FB3501">
              <w:rPr>
                <w:rFonts w:ascii="Calibri" w:hAnsi="Calibri" w:cs="Arial"/>
                <w:sz w:val="20"/>
                <w:lang w:val="nl-NL"/>
              </w:rPr>
              <w:t>sessie</w:t>
            </w:r>
          </w:p>
          <w:p w14:paraId="23FE8412" w14:textId="7777777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761D7942" w14:textId="11B0A483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0555EA6B" w14:textId="77777777" w:rsidTr="00CC749D">
        <w:tc>
          <w:tcPr>
            <w:tcW w:w="2988" w:type="dxa"/>
            <w:vAlign w:val="center"/>
          </w:tcPr>
          <w:p w14:paraId="1C03AA80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11.45 – 12.30</w:t>
            </w:r>
          </w:p>
          <w:p w14:paraId="53B0A21A" w14:textId="0AB34371" w:rsidR="006720EC" w:rsidRPr="00315017" w:rsidRDefault="00776874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A47A2BA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693A86E5" w14:textId="6EB79A3D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015463B6" w14:textId="77777777" w:rsidTr="00CC749D">
        <w:tc>
          <w:tcPr>
            <w:tcW w:w="2988" w:type="dxa"/>
            <w:vAlign w:val="center"/>
          </w:tcPr>
          <w:p w14:paraId="4C0EBB93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12.30 – 13.30</w:t>
            </w:r>
          </w:p>
          <w:p w14:paraId="6C3ED2C9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 w:rsidRPr="00315017">
              <w:rPr>
                <w:rFonts w:ascii="Calibri" w:hAnsi="Calibri" w:cs="Arial"/>
                <w:i/>
                <w:sz w:val="20"/>
                <w:lang w:val="nl-NL"/>
              </w:rPr>
              <w:t>Lunch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412967CC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6C7FE3D5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c) Restaurant</w:t>
            </w:r>
          </w:p>
        </w:tc>
      </w:tr>
      <w:tr w:rsidR="006720EC" w:rsidRPr="00315017" w14:paraId="51D8980D" w14:textId="77777777" w:rsidTr="00CC749D">
        <w:tc>
          <w:tcPr>
            <w:tcW w:w="2988" w:type="dxa"/>
            <w:shd w:val="clear" w:color="auto" w:fill="FFCC00"/>
            <w:vAlign w:val="center"/>
          </w:tcPr>
          <w:p w14:paraId="1D81DE03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13.30 – 14.00</w:t>
            </w:r>
          </w:p>
          <w:p w14:paraId="1A2EE8F8" w14:textId="2397E41B" w:rsidR="006720EC" w:rsidRPr="00315017" w:rsidRDefault="00FB3501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 xml:space="preserve">Begeleidde 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>tour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4AC22D6" w14:textId="4312E604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FB3501" w:rsidRPr="00315017">
              <w:rPr>
                <w:rFonts w:ascii="Calibri" w:hAnsi="Calibri" w:cs="Arial"/>
                <w:sz w:val="20"/>
                <w:lang w:val="nl-NL"/>
              </w:rPr>
              <w:t>Counselors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1</w:t>
            </w:r>
          </w:p>
          <w:p w14:paraId="2AC1386F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519EBD7F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C7187A" w:rsidRPr="00315017">
              <w:rPr>
                <w:rFonts w:ascii="Calibri" w:hAnsi="Calibri" w:cs="Arial"/>
                <w:sz w:val="20"/>
                <w:lang w:val="nl-NL"/>
              </w:rPr>
              <w:t>VNFIL</w:t>
            </w:r>
            <w:r w:rsidR="00FA69D1" w:rsidRPr="00315017">
              <w:rPr>
                <w:rFonts w:ascii="Calibri" w:hAnsi="Calibri" w:cs="Arial"/>
                <w:sz w:val="20"/>
                <w:lang w:val="nl-NL"/>
              </w:rPr>
              <w:t xml:space="preserve"> provider</w:t>
            </w:r>
          </w:p>
        </w:tc>
      </w:tr>
      <w:tr w:rsidR="00BD03D0" w:rsidRPr="00315017" w14:paraId="1DDC904A" w14:textId="77777777" w:rsidTr="00CC749D">
        <w:tc>
          <w:tcPr>
            <w:tcW w:w="2988" w:type="dxa"/>
            <w:shd w:val="clear" w:color="auto" w:fill="FFCC00"/>
            <w:vAlign w:val="center"/>
          </w:tcPr>
          <w:p w14:paraId="7D4E03E2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14.00 – 14.45</w:t>
            </w:r>
          </w:p>
          <w:p w14:paraId="34F7FB26" w14:textId="7E0A6DA6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2</w:t>
            </w:r>
          </w:p>
          <w:p w14:paraId="286AB8FF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</w:tc>
        <w:tc>
          <w:tcPr>
            <w:tcW w:w="6192" w:type="dxa"/>
            <w:shd w:val="clear" w:color="auto" w:fill="FFEDA3"/>
            <w:vAlign w:val="center"/>
          </w:tcPr>
          <w:p w14:paraId="2147E076" w14:textId="1E8D4426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FB3501" w:rsidRPr="00315017">
              <w:rPr>
                <w:rFonts w:ascii="Calibri" w:hAnsi="Calibri" w:cs="Arial"/>
                <w:sz w:val="20"/>
                <w:lang w:val="nl-NL"/>
              </w:rPr>
              <w:t>Counselors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2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(QA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="00870358" w:rsidRPr="00315017">
              <w:rPr>
                <w:rFonts w:ascii="Calibri" w:hAnsi="Calibri" w:cs="Arial"/>
                <w:sz w:val="20"/>
                <w:lang w:val="nl-NL"/>
              </w:rPr>
              <w:t xml:space="preserve"> &amp;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5D7ACFD4" w14:textId="7777777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4B83E45D" w14:textId="181370AE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20C73F4C" w14:textId="77777777" w:rsidTr="00CC749D">
        <w:tc>
          <w:tcPr>
            <w:tcW w:w="2988" w:type="dxa"/>
            <w:vAlign w:val="center"/>
          </w:tcPr>
          <w:p w14:paraId="31982BD1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14.45 – 15.30</w:t>
            </w:r>
          </w:p>
          <w:p w14:paraId="35D5CEF6" w14:textId="170AC303" w:rsidR="00BD03D0" w:rsidRPr="00315017" w:rsidRDefault="00776874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  <w:p w14:paraId="66718BA1" w14:textId="1963430D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Incl. </w:t>
            </w:r>
            <w:r w:rsidR="00FB3501"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D069EA5" w14:textId="7777777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7200DCC8" w14:textId="77777777" w:rsidR="00BD03D0" w:rsidRPr="00315017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2622D161" w14:textId="0A85B042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2895F79A" w14:textId="77777777" w:rsidTr="00CC749D">
        <w:tc>
          <w:tcPr>
            <w:tcW w:w="2988" w:type="dxa"/>
            <w:shd w:val="clear" w:color="auto" w:fill="FFCC00"/>
            <w:vAlign w:val="center"/>
          </w:tcPr>
          <w:p w14:paraId="16D3FDE9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15.30 – 16.15</w:t>
            </w:r>
          </w:p>
          <w:p w14:paraId="5DC08911" w14:textId="1194CFF2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3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3E573E92" w14:textId="347A5BEF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FB3501">
              <w:rPr>
                <w:rFonts w:ascii="Calibri" w:hAnsi="Calibri" w:cs="Arial"/>
                <w:sz w:val="20"/>
                <w:lang w:val="nl-NL"/>
              </w:rPr>
              <w:t>Voormalige</w:t>
            </w:r>
            <w:r w:rsidR="00870358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(QA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="00870358" w:rsidRPr="00315017">
              <w:rPr>
                <w:rFonts w:ascii="Calibri" w:hAnsi="Calibri" w:cs="Arial"/>
                <w:sz w:val="20"/>
                <w:lang w:val="nl-NL"/>
              </w:rPr>
              <w:t xml:space="preserve"> &amp; 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#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3408485F" w14:textId="7777777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2</w:t>
            </w:r>
          </w:p>
          <w:p w14:paraId="3CCD3C7A" w14:textId="15A97C07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BD03D0" w:rsidRPr="00315017" w14:paraId="76427B2C" w14:textId="77777777" w:rsidTr="00CC749D">
        <w:tc>
          <w:tcPr>
            <w:tcW w:w="2988" w:type="dxa"/>
            <w:vAlign w:val="center"/>
          </w:tcPr>
          <w:p w14:paraId="1C489C46" w14:textId="77777777" w:rsidR="00BD03D0" w:rsidRPr="00315017" w:rsidRDefault="00BD03D0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16.15 – 16.45</w:t>
            </w:r>
          </w:p>
          <w:p w14:paraId="289FEE4A" w14:textId="69537135" w:rsidR="00BD03D0" w:rsidRPr="00315017" w:rsidRDefault="00776874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BD03D0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A8563F4" w14:textId="77777777" w:rsidR="00BD03D0" w:rsidRPr="00315017" w:rsidRDefault="001140E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0A583DAB" w14:textId="20B1C76A" w:rsidR="00BD03D0" w:rsidRPr="00315017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4C6D67D3" w14:textId="77777777" w:rsidTr="00CC749D">
        <w:tc>
          <w:tcPr>
            <w:tcW w:w="2988" w:type="dxa"/>
            <w:vAlign w:val="center"/>
          </w:tcPr>
          <w:p w14:paraId="6F7C2DB5" w14:textId="77777777" w:rsidR="006720EC" w:rsidRPr="00315017" w:rsidRDefault="006720EC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16.45 – 17.30</w:t>
            </w:r>
          </w:p>
          <w:p w14:paraId="09F27A29" w14:textId="73FDFB25" w:rsidR="006720EC" w:rsidRPr="00315017" w:rsidRDefault="006720EC" w:rsidP="00FB3501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Intern</w:t>
            </w:r>
            <w:r w:rsidR="00FB3501">
              <w:rPr>
                <w:rFonts w:ascii="Calibri" w:hAnsi="Calibri" w:cs="Arial"/>
                <w:sz w:val="20"/>
                <w:lang w:val="nl-NL"/>
              </w:rPr>
              <w:t>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Analyse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I &amp; (M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ta)Reflecti</w:t>
            </w:r>
            <w:r w:rsidR="00207F0A">
              <w:rPr>
                <w:rFonts w:ascii="Calibri" w:hAnsi="Calibri" w:cs="Arial"/>
                <w:sz w:val="20"/>
                <w:lang w:val="nl-NL"/>
              </w:rPr>
              <w:t>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6451EAF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14B6E45D" w14:textId="77777777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47636D85" w14:textId="16D9D93B" w:rsidR="006720EC" w:rsidRPr="00315017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61B7436D" w14:textId="77777777" w:rsidTr="0085163A">
        <w:trPr>
          <w:trHeight w:val="375"/>
        </w:trPr>
        <w:tc>
          <w:tcPr>
            <w:tcW w:w="2988" w:type="dxa"/>
            <w:vAlign w:val="center"/>
          </w:tcPr>
          <w:p w14:paraId="1C34E1B2" w14:textId="3866296C" w:rsidR="006720EC" w:rsidRPr="00315017" w:rsidRDefault="00BE08ED" w:rsidP="00CC749D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Avond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3C32D8D" w14:textId="43FC332D" w:rsidR="006720EC" w:rsidRPr="00315017" w:rsidRDefault="00207F0A" w:rsidP="00207F0A">
            <w:pPr>
              <w:ind w:left="-11" w:firstLine="11"/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Vrij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>
              <w:rPr>
                <w:rFonts w:ascii="Calibri" w:hAnsi="Calibri" w:cs="Arial"/>
                <w:sz w:val="20"/>
                <w:lang w:val="nl-NL"/>
              </w:rPr>
              <w:t>optioneel: samenkomst van Peers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</w:tbl>
    <w:p w14:paraId="4EB589B5" w14:textId="60D077FD" w:rsidR="006720EC" w:rsidRPr="00315017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nl-NL"/>
        </w:rPr>
      </w:pPr>
      <w:r w:rsidRPr="00315017">
        <w:rPr>
          <w:rFonts w:ascii="Calibri" w:hAnsi="Calibri" w:cs="Arial"/>
          <w:b/>
          <w:sz w:val="20"/>
          <w:szCs w:val="20"/>
          <w:lang w:val="nl-NL"/>
        </w:rPr>
        <w:lastRenderedPageBreak/>
        <w:t xml:space="preserve">Peer Visit </w:t>
      </w:r>
      <w:r w:rsidR="00BE08ED">
        <w:rPr>
          <w:rFonts w:ascii="Calibri" w:hAnsi="Calibri" w:cs="Arial"/>
          <w:b/>
          <w:sz w:val="20"/>
          <w:szCs w:val="20"/>
          <w:lang w:val="nl-NL"/>
        </w:rPr>
        <w:t>Dag</w:t>
      </w:r>
      <w:r w:rsidRPr="00315017">
        <w:rPr>
          <w:rFonts w:ascii="Calibri" w:hAnsi="Calibri" w:cs="Arial"/>
          <w:b/>
          <w:sz w:val="20"/>
          <w:szCs w:val="20"/>
          <w:lang w:val="nl-NL"/>
        </w:rPr>
        <w:t xml:space="preserve"> 2: </w: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instrText xml:space="preserve"> FORMTEXT </w:instrTex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separate"/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noProof/>
          <w:sz w:val="20"/>
          <w:szCs w:val="20"/>
          <w:lang w:val="nl-NL"/>
        </w:rPr>
        <w:t> </w:t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fldChar w:fldCharType="end"/>
      </w:r>
      <w:r w:rsidR="0097028F" w:rsidRPr="00315017">
        <w:rPr>
          <w:rFonts w:ascii="Calibri" w:hAnsi="Calibri" w:cs="Arial"/>
          <w:b/>
          <w:sz w:val="20"/>
          <w:szCs w:val="20"/>
          <w:lang w:val="nl-NL"/>
        </w:rPr>
        <w:t xml:space="preserve"> </w:t>
      </w:r>
      <w:r w:rsidR="0097028F" w:rsidRPr="00315017">
        <w:rPr>
          <w:rFonts w:ascii="Calibri" w:hAnsi="Calibri" w:cs="Arial"/>
          <w:sz w:val="20"/>
          <w:szCs w:val="20"/>
          <w:lang w:val="nl-NL"/>
        </w:rPr>
        <w:t>(</w:t>
      </w:r>
      <w:r w:rsidR="00FD097E">
        <w:rPr>
          <w:rFonts w:ascii="Calibri" w:hAnsi="Calibri" w:cs="Arial"/>
          <w:sz w:val="20"/>
          <w:szCs w:val="20"/>
          <w:lang w:val="nl-NL"/>
        </w:rPr>
        <w:t>vul datum in</w:t>
      </w:r>
      <w:r w:rsidR="0097028F" w:rsidRPr="00315017">
        <w:rPr>
          <w:rFonts w:ascii="Calibri" w:hAnsi="Calibri" w:cs="Arial"/>
          <w:sz w:val="20"/>
          <w:szCs w:val="20"/>
          <w:lang w:val="nl-NL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6720EC" w:rsidRPr="00315017" w14:paraId="1A44DB5F" w14:textId="77777777" w:rsidTr="00477D1E">
        <w:tc>
          <w:tcPr>
            <w:tcW w:w="2808" w:type="dxa"/>
            <w:shd w:val="clear" w:color="auto" w:fill="99CCFF"/>
            <w:vAlign w:val="center"/>
          </w:tcPr>
          <w:p w14:paraId="2570D2E7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74579BD7" w14:textId="7E893D34" w:rsidR="006720EC" w:rsidRPr="00315017" w:rsidRDefault="00315017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Tijd</w:t>
            </w:r>
          </w:p>
        </w:tc>
        <w:tc>
          <w:tcPr>
            <w:tcW w:w="6372" w:type="dxa"/>
            <w:shd w:val="clear" w:color="auto" w:fill="99CCFF"/>
            <w:vAlign w:val="center"/>
          </w:tcPr>
          <w:p w14:paraId="60028296" w14:textId="1AD12EE6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C93670">
              <w:rPr>
                <w:rFonts w:ascii="Calibri" w:hAnsi="Calibri" w:cs="Arial"/>
                <w:sz w:val="20"/>
                <w:lang w:val="nl-NL"/>
              </w:rPr>
              <w:t>Geïnterviewden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232011">
              <w:rPr>
                <w:rFonts w:ascii="Calibri" w:hAnsi="Calibri" w:cs="Arial"/>
                <w:sz w:val="20"/>
                <w:lang w:val="nl-NL"/>
              </w:rPr>
              <w:t xml:space="preserve"> of te observeren eenheden</w:t>
            </w:r>
          </w:p>
          <w:p w14:paraId="5B589B84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Peer tandems 1&amp;2</w:t>
            </w:r>
          </w:p>
          <w:p w14:paraId="71530DC9" w14:textId="320E561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Gereserveerde ruimte</w:t>
            </w:r>
          </w:p>
        </w:tc>
      </w:tr>
      <w:tr w:rsidR="001140E9" w:rsidRPr="00315017" w14:paraId="67AAFEF2" w14:textId="77777777" w:rsidTr="00CC749D">
        <w:tc>
          <w:tcPr>
            <w:tcW w:w="2808" w:type="dxa"/>
            <w:shd w:val="clear" w:color="auto" w:fill="FFCC00"/>
            <w:vAlign w:val="center"/>
          </w:tcPr>
          <w:p w14:paraId="5EA08F05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8.30 – 9.15</w:t>
            </w:r>
          </w:p>
          <w:p w14:paraId="509BA5E8" w14:textId="7A16DE7A" w:rsidR="001140E9" w:rsidRPr="00315017" w:rsidRDefault="001140E9" w:rsidP="00207F0A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4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07F0A">
              <w:rPr>
                <w:rFonts w:ascii="Calibri" w:hAnsi="Calibri" w:cs="Arial"/>
                <w:sz w:val="20"/>
                <w:lang w:val="nl-NL"/>
              </w:rPr>
              <w:t>fot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o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evalu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</w:t>
            </w:r>
            <w:r w:rsidR="00776874">
              <w:rPr>
                <w:rFonts w:ascii="Calibri" w:hAnsi="Calibri" w:cs="Arial"/>
                <w:sz w:val="20"/>
                <w:lang w:val="nl-NL"/>
              </w:rPr>
              <w:t>tie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follow-up)</w:t>
            </w:r>
          </w:p>
        </w:tc>
        <w:tc>
          <w:tcPr>
            <w:tcW w:w="6372" w:type="dxa"/>
            <w:shd w:val="clear" w:color="auto" w:fill="FFE781"/>
            <w:vAlign w:val="center"/>
          </w:tcPr>
          <w:p w14:paraId="7E388F1E" w14:textId="6A60A4C3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a) </w:t>
            </w:r>
            <w:r w:rsidR="00353602">
              <w:rPr>
                <w:rFonts w:ascii="Calibri" w:hAnsi="Calibri" w:cs="Arial"/>
                <w:sz w:val="20"/>
                <w:lang w:val="nl-NL"/>
              </w:rPr>
              <w:t>Kandidaten</w:t>
            </w:r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1 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(QA #</w:t>
            </w:r>
            <w:r w:rsidR="0085163A"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  <w:p w14:paraId="5AD769EF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</w:t>
            </w:r>
          </w:p>
          <w:p w14:paraId="1507CF5E" w14:textId="5393CA3C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1140E9" w:rsidRPr="00315017" w14:paraId="4DB1628D" w14:textId="77777777" w:rsidTr="00CC749D">
        <w:tc>
          <w:tcPr>
            <w:tcW w:w="2808" w:type="dxa"/>
            <w:vAlign w:val="center"/>
          </w:tcPr>
          <w:p w14:paraId="260373CA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9.15 – 10.15</w:t>
            </w:r>
          </w:p>
          <w:p w14:paraId="6D7DD91B" w14:textId="528F1CC9" w:rsidR="001140E9" w:rsidRPr="00315017" w:rsidRDefault="00776874" w:rsidP="00207F0A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 xml:space="preserve"> in peer teams incl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>u</w:t>
            </w:r>
            <w:r w:rsidR="00207F0A">
              <w:rPr>
                <w:rFonts w:ascii="Calibri" w:hAnsi="Calibri" w:cs="Arial"/>
                <w:sz w:val="20"/>
                <w:lang w:val="nl-NL"/>
              </w:rPr>
              <w:t>sief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FB3501">
              <w:rPr>
                <w:rFonts w:ascii="Calibri" w:hAnsi="Calibri" w:cs="Arial"/>
                <w:sz w:val="20"/>
                <w:lang w:val="nl-NL"/>
              </w:rPr>
              <w:t>Koffie en thee pauze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FFEE104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400B01D6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</w:t>
            </w:r>
          </w:p>
          <w:p w14:paraId="01524F1B" w14:textId="23EA3434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1140E9" w:rsidRPr="00315017" w14:paraId="0385373B" w14:textId="77777777" w:rsidTr="00CC749D">
        <w:tc>
          <w:tcPr>
            <w:tcW w:w="2808" w:type="dxa"/>
            <w:shd w:val="clear" w:color="auto" w:fill="FFCC00"/>
            <w:vAlign w:val="center"/>
          </w:tcPr>
          <w:p w14:paraId="291E875A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10.15 – 11.00</w:t>
            </w:r>
          </w:p>
          <w:p w14:paraId="133B5B9E" w14:textId="5205D808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5</w:t>
            </w:r>
          </w:p>
          <w:p w14:paraId="673680A8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30F29914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a) Assessors</w:t>
            </w:r>
          </w:p>
          <w:p w14:paraId="65E76B41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</w:t>
            </w:r>
          </w:p>
          <w:p w14:paraId="7A0A9864" w14:textId="67617576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1140E9" w:rsidRPr="00315017" w14:paraId="007CF1FF" w14:textId="77777777" w:rsidTr="00CC749D">
        <w:tc>
          <w:tcPr>
            <w:tcW w:w="2808" w:type="dxa"/>
            <w:vAlign w:val="center"/>
          </w:tcPr>
          <w:p w14:paraId="28A49280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11.00 – 11.30</w:t>
            </w:r>
          </w:p>
          <w:p w14:paraId="4C94F797" w14:textId="61AD56EA" w:rsidR="001140E9" w:rsidRPr="00315017" w:rsidRDefault="00776874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>Analyse</w:t>
            </w:r>
            <w:r w:rsidR="001140E9" w:rsidRPr="00315017">
              <w:rPr>
                <w:rFonts w:ascii="Calibri" w:hAnsi="Calibri" w:cs="Arial"/>
                <w:sz w:val="20"/>
                <w:lang w:val="nl-NL"/>
              </w:rPr>
              <w:t xml:space="preserve"> in Peer Tandems</w:t>
            </w:r>
          </w:p>
        </w:tc>
        <w:tc>
          <w:tcPr>
            <w:tcW w:w="6372" w:type="dxa"/>
            <w:vAlign w:val="center"/>
          </w:tcPr>
          <w:p w14:paraId="09EB3373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1F218338" w14:textId="77777777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</w:t>
            </w:r>
          </w:p>
          <w:p w14:paraId="63B3B6E9" w14:textId="6829ECDA" w:rsidR="001140E9" w:rsidRPr="00315017" w:rsidRDefault="001140E9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1140E9" w:rsidRPr="00315017" w14:paraId="2FE0901E" w14:textId="77777777" w:rsidTr="00CC749D">
        <w:tc>
          <w:tcPr>
            <w:tcW w:w="2808" w:type="dxa"/>
            <w:shd w:val="clear" w:color="auto" w:fill="FFCC00"/>
            <w:vAlign w:val="center"/>
          </w:tcPr>
          <w:p w14:paraId="545C85F3" w14:textId="77777777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11.30 – 12.30</w:t>
            </w:r>
          </w:p>
          <w:p w14:paraId="7C8B8B99" w14:textId="65B8526F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Interview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ronde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6</w:t>
            </w:r>
          </w:p>
          <w:p w14:paraId="10776D76" w14:textId="77777777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50AF0B87" w14:textId="77777777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a) Management</w:t>
            </w:r>
          </w:p>
          <w:p w14:paraId="665A14B4" w14:textId="77777777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</w:t>
            </w:r>
          </w:p>
          <w:p w14:paraId="28D9355A" w14:textId="12750325" w:rsidR="001140E9" w:rsidRPr="00315017" w:rsidRDefault="001140E9" w:rsidP="00ED3057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6822FB19" w14:textId="77777777" w:rsidTr="00CC749D">
        <w:tc>
          <w:tcPr>
            <w:tcW w:w="2808" w:type="dxa"/>
            <w:vAlign w:val="center"/>
          </w:tcPr>
          <w:p w14:paraId="5505A13E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12.30 – 13.30</w:t>
            </w:r>
          </w:p>
          <w:p w14:paraId="5407B944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 w:rsidRPr="00315017">
              <w:rPr>
                <w:rFonts w:ascii="Calibri" w:hAnsi="Calibri" w:cs="Arial"/>
                <w:i/>
                <w:sz w:val="20"/>
                <w:lang w:val="nl-NL"/>
              </w:rPr>
              <w:t>Lunch</w:t>
            </w:r>
          </w:p>
        </w:tc>
        <w:tc>
          <w:tcPr>
            <w:tcW w:w="6372" w:type="dxa"/>
            <w:vAlign w:val="center"/>
          </w:tcPr>
          <w:p w14:paraId="475B3534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1114DB05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c) Restaurant</w:t>
            </w:r>
          </w:p>
        </w:tc>
      </w:tr>
      <w:tr w:rsidR="006720EC" w:rsidRPr="00315017" w14:paraId="164A22BF" w14:textId="77777777" w:rsidTr="00CC749D">
        <w:tc>
          <w:tcPr>
            <w:tcW w:w="2808" w:type="dxa"/>
            <w:vAlign w:val="center"/>
          </w:tcPr>
          <w:p w14:paraId="2107D556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13.30 – 14.30</w:t>
            </w:r>
          </w:p>
          <w:p w14:paraId="44900342" w14:textId="519C20CC" w:rsidR="006720EC" w:rsidRPr="00315017" w:rsidRDefault="006720EC" w:rsidP="00207F0A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Intern</w:t>
            </w:r>
            <w:r w:rsidR="00207F0A">
              <w:rPr>
                <w:rFonts w:ascii="Calibri" w:hAnsi="Calibri" w:cs="Arial"/>
                <w:sz w:val="20"/>
                <w:lang w:val="nl-NL"/>
              </w:rPr>
              <w:t>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776874">
              <w:rPr>
                <w:rFonts w:ascii="Calibri" w:hAnsi="Calibri" w:cs="Arial"/>
                <w:sz w:val="20"/>
                <w:lang w:val="nl-NL"/>
              </w:rPr>
              <w:t>Analyse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&amp; </w:t>
            </w:r>
            <w:r w:rsidR="00207F0A">
              <w:rPr>
                <w:rFonts w:ascii="Calibri" w:hAnsi="Calibri" w:cs="Arial"/>
                <w:sz w:val="20"/>
                <w:lang w:val="nl-NL"/>
              </w:rPr>
              <w:t>voorbere</w:t>
            </w:r>
            <w:r w:rsidR="00207F0A">
              <w:rPr>
                <w:rFonts w:ascii="Calibri" w:hAnsi="Calibri" w:cs="Arial"/>
                <w:sz w:val="20"/>
                <w:lang w:val="nl-NL"/>
              </w:rPr>
              <w:t>i</w:t>
            </w:r>
            <w:r w:rsidR="00207F0A">
              <w:rPr>
                <w:rFonts w:ascii="Calibri" w:hAnsi="Calibri" w:cs="Arial"/>
                <w:sz w:val="20"/>
                <w:lang w:val="nl-NL"/>
              </w:rPr>
              <w:t>ding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</w:t>
            </w:r>
            <w:r w:rsidR="004021CA" w:rsidRPr="00315017">
              <w:rPr>
                <w:rFonts w:ascii="Calibri" w:hAnsi="Calibri" w:cs="Arial"/>
                <w:sz w:val="20"/>
                <w:lang w:val="nl-NL"/>
              </w:rPr>
              <w:t xml:space="preserve">of </w:t>
            </w:r>
            <w:r w:rsidR="00207F0A">
              <w:rPr>
                <w:rFonts w:ascii="Calibri" w:hAnsi="Calibri" w:cs="Arial"/>
                <w:sz w:val="20"/>
                <w:lang w:val="nl-NL"/>
              </w:rPr>
              <w:t>slot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meeting</w:t>
            </w:r>
          </w:p>
        </w:tc>
        <w:tc>
          <w:tcPr>
            <w:tcW w:w="6372" w:type="dxa"/>
            <w:vAlign w:val="center"/>
          </w:tcPr>
          <w:p w14:paraId="63D9CB99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35649781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6F15116B" w14:textId="432F34A6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1E5D5B29" w14:textId="77777777" w:rsidTr="00CC749D">
        <w:tc>
          <w:tcPr>
            <w:tcW w:w="2808" w:type="dxa"/>
            <w:vAlign w:val="center"/>
          </w:tcPr>
          <w:p w14:paraId="3523AA04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14.30 – 15.00</w:t>
            </w:r>
          </w:p>
          <w:p w14:paraId="343E30DF" w14:textId="69D80F67" w:rsidR="006720EC" w:rsidRPr="00315017" w:rsidRDefault="00FB3501" w:rsidP="00F42B83">
            <w:pPr>
              <w:jc w:val="left"/>
              <w:rPr>
                <w:rFonts w:ascii="Calibri" w:hAnsi="Calibri" w:cs="Arial"/>
                <w:i/>
                <w:sz w:val="20"/>
                <w:lang w:val="nl-NL"/>
              </w:rPr>
            </w:pPr>
            <w:r>
              <w:rPr>
                <w:rFonts w:ascii="Calibri" w:hAnsi="Calibri" w:cs="Arial"/>
                <w:i/>
                <w:sz w:val="20"/>
                <w:lang w:val="nl-NL"/>
              </w:rPr>
              <w:t>Koffie en thee pauze</w:t>
            </w:r>
          </w:p>
        </w:tc>
        <w:tc>
          <w:tcPr>
            <w:tcW w:w="6372" w:type="dxa"/>
            <w:vAlign w:val="center"/>
          </w:tcPr>
          <w:p w14:paraId="50E5B78C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17BF5C37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b) </w:t>
            </w:r>
          </w:p>
          <w:p w14:paraId="2341621B" w14:textId="75ABD08F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  <w:tr w:rsidR="006720EC" w:rsidRPr="00315017" w14:paraId="160874A5" w14:textId="77777777" w:rsidTr="00CC749D">
        <w:tc>
          <w:tcPr>
            <w:tcW w:w="2808" w:type="dxa"/>
            <w:shd w:val="clear" w:color="auto" w:fill="99CC00"/>
            <w:vAlign w:val="center"/>
          </w:tcPr>
          <w:p w14:paraId="7E7EF3F4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15.00 – 16.30</w:t>
            </w:r>
          </w:p>
          <w:p w14:paraId="6761E374" w14:textId="21E90825" w:rsidR="006720EC" w:rsidRPr="00315017" w:rsidRDefault="00207F0A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>
              <w:rPr>
                <w:rFonts w:ascii="Calibri" w:hAnsi="Calibri" w:cs="Arial"/>
                <w:sz w:val="20"/>
                <w:lang w:val="nl-NL"/>
              </w:rPr>
              <w:t xml:space="preserve">Afsluitende </w:t>
            </w:r>
            <w:r w:rsidR="006720EC" w:rsidRPr="00315017">
              <w:rPr>
                <w:rFonts w:ascii="Calibri" w:hAnsi="Calibri" w:cs="Arial"/>
                <w:sz w:val="20"/>
                <w:lang w:val="nl-NL"/>
              </w:rPr>
              <w:t>Meeting</w:t>
            </w:r>
          </w:p>
        </w:tc>
        <w:tc>
          <w:tcPr>
            <w:tcW w:w="6372" w:type="dxa"/>
            <w:shd w:val="clear" w:color="auto" w:fill="EAFFAF"/>
            <w:vAlign w:val="center"/>
          </w:tcPr>
          <w:p w14:paraId="390510C4" w14:textId="77777777" w:rsidR="00006459" w:rsidRPr="00315017" w:rsidRDefault="00006459" w:rsidP="00006459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a) VNFIL provider</w:t>
            </w:r>
          </w:p>
          <w:p w14:paraId="12610B5E" w14:textId="77777777" w:rsidR="00006459" w:rsidRPr="00315017" w:rsidRDefault="00006459" w:rsidP="00006459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2E809608" w14:textId="0ADCEC82" w:rsidR="006720EC" w:rsidRPr="00315017" w:rsidRDefault="006720EC" w:rsidP="00006459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proofErr w:type="spellStart"/>
            <w:r w:rsidR="00006459" w:rsidRPr="00315017">
              <w:rPr>
                <w:rFonts w:ascii="Calibri" w:hAnsi="Calibri" w:cs="Arial"/>
                <w:sz w:val="20"/>
                <w:lang w:val="nl-NL"/>
              </w:rPr>
              <w:t>Main</w:t>
            </w:r>
            <w:proofErr w:type="spellEnd"/>
            <w:r w:rsidR="00006459" w:rsidRPr="00315017">
              <w:rPr>
                <w:rFonts w:ascii="Calibri" w:hAnsi="Calibri" w:cs="Arial"/>
                <w:sz w:val="20"/>
                <w:lang w:val="nl-NL"/>
              </w:rPr>
              <w:t xml:space="preserve"> hall</w:t>
            </w:r>
          </w:p>
        </w:tc>
      </w:tr>
      <w:tr w:rsidR="006720EC" w:rsidRPr="00315017" w14:paraId="37B55755" w14:textId="77777777" w:rsidTr="00CC749D">
        <w:tc>
          <w:tcPr>
            <w:tcW w:w="2808" w:type="dxa"/>
            <w:vAlign w:val="center"/>
          </w:tcPr>
          <w:p w14:paraId="5D6F9935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16.30 – 17.30</w:t>
            </w:r>
          </w:p>
          <w:p w14:paraId="1D557A18" w14:textId="580A0572" w:rsidR="006720EC" w:rsidRPr="00315017" w:rsidRDefault="006720EC" w:rsidP="00207F0A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(Meta)Reflecti</w:t>
            </w:r>
            <w:r w:rsidR="00207F0A">
              <w:rPr>
                <w:rFonts w:ascii="Calibri" w:hAnsi="Calibri" w:cs="Arial"/>
                <w:sz w:val="20"/>
                <w:lang w:val="nl-NL"/>
              </w:rPr>
              <w:t>e</w:t>
            </w:r>
            <w:bookmarkStart w:id="1" w:name="_GoBack"/>
            <w:bookmarkEnd w:id="1"/>
          </w:p>
        </w:tc>
        <w:tc>
          <w:tcPr>
            <w:tcW w:w="6372" w:type="dxa"/>
            <w:vAlign w:val="center"/>
          </w:tcPr>
          <w:p w14:paraId="7339BD83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</w:p>
          <w:p w14:paraId="09283FC8" w14:textId="77777777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>b) 1&amp;2</w:t>
            </w:r>
          </w:p>
          <w:p w14:paraId="6823926D" w14:textId="004AA550" w:rsidR="006720EC" w:rsidRPr="00315017" w:rsidRDefault="006720EC" w:rsidP="00F42B83">
            <w:pPr>
              <w:jc w:val="left"/>
              <w:rPr>
                <w:rFonts w:ascii="Calibri" w:hAnsi="Calibri" w:cs="Arial"/>
                <w:sz w:val="20"/>
                <w:lang w:val="nl-NL"/>
              </w:rPr>
            </w:pPr>
            <w:r w:rsidRPr="00315017">
              <w:rPr>
                <w:rFonts w:ascii="Calibri" w:hAnsi="Calibri" w:cs="Arial"/>
                <w:sz w:val="20"/>
                <w:lang w:val="nl-NL"/>
              </w:rPr>
              <w:t xml:space="preserve">c) </w:t>
            </w:r>
            <w:r w:rsidR="00BE08ED">
              <w:rPr>
                <w:rFonts w:ascii="Calibri" w:hAnsi="Calibri" w:cs="Arial"/>
                <w:sz w:val="20"/>
                <w:lang w:val="nl-NL"/>
              </w:rPr>
              <w:t>Ruimte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 xml:space="preserve"> (</w:t>
            </w:r>
            <w:r w:rsidR="00232011">
              <w:rPr>
                <w:rFonts w:ascii="Calibri" w:hAnsi="Calibri" w:cs="Arial"/>
                <w:sz w:val="20"/>
                <w:lang w:val="nl-NL"/>
              </w:rPr>
              <w:t>geef aan welke</w:t>
            </w:r>
            <w:r w:rsidRPr="00315017">
              <w:rPr>
                <w:rFonts w:ascii="Calibri" w:hAnsi="Calibri" w:cs="Arial"/>
                <w:sz w:val="20"/>
                <w:lang w:val="nl-NL"/>
              </w:rPr>
              <w:t>)</w:t>
            </w:r>
          </w:p>
        </w:tc>
      </w:tr>
    </w:tbl>
    <w:p w14:paraId="42E43BC2" w14:textId="77777777" w:rsidR="00974DDD" w:rsidRPr="00315017" w:rsidRDefault="00974DDD" w:rsidP="00F42B83">
      <w:pPr>
        <w:jc w:val="left"/>
        <w:rPr>
          <w:rFonts w:ascii="Calibri" w:hAnsi="Calibri" w:cs="Arial"/>
          <w:sz w:val="20"/>
          <w:lang w:val="nl-NL"/>
        </w:rPr>
      </w:pPr>
    </w:p>
    <w:p w14:paraId="5A21E8A2" w14:textId="1600B756" w:rsidR="00974DDD" w:rsidRPr="00315017" w:rsidRDefault="00974DDD" w:rsidP="00B520EB">
      <w:pPr>
        <w:rPr>
          <w:rFonts w:ascii="Calibri" w:hAnsi="Calibri" w:cs="Arial"/>
          <w:sz w:val="20"/>
          <w:lang w:val="nl-NL"/>
        </w:rPr>
      </w:pPr>
    </w:p>
    <w:sectPr w:rsidR="00974DDD" w:rsidRPr="00315017" w:rsidSect="00550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09D22" w14:textId="77777777" w:rsidR="00207F0A" w:rsidRDefault="00207F0A">
      <w:r>
        <w:separator/>
      </w:r>
    </w:p>
  </w:endnote>
  <w:endnote w:type="continuationSeparator" w:id="0">
    <w:p w14:paraId="3D37715C" w14:textId="77777777" w:rsidR="00207F0A" w:rsidRDefault="0020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ADD39" w14:textId="77777777" w:rsidR="00207F0A" w:rsidRDefault="00207F0A" w:rsidP="00E5078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BB5A888" w14:textId="77777777" w:rsidR="00207F0A" w:rsidRDefault="00207F0A" w:rsidP="00E5078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7520" w14:textId="13970C9D" w:rsidR="00207F0A" w:rsidRPr="00477D1E" w:rsidRDefault="00207F0A" w:rsidP="00AD5365">
    <w:pPr>
      <w:pStyle w:val="Voettekst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7F296E">
      <w:rPr>
        <w:rFonts w:ascii="Calibri" w:hAnsi="Calibri"/>
        <w:noProof/>
        <w:lang w:val="en-GB"/>
      </w:rPr>
      <w:t>3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7F296E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07091" w14:textId="3E12D367" w:rsidR="00207F0A" w:rsidRPr="00477D1E" w:rsidRDefault="00207F0A" w:rsidP="00AD5365">
    <w:pPr>
      <w:pStyle w:val="Voetteks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</w:rPr>
      <w:tab/>
    </w:r>
    <w:r w:rsidRPr="00477D1E">
      <w:rPr>
        <w:rFonts w:ascii="Calibri" w:hAnsi="Calibri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6E89" w14:textId="77777777" w:rsidR="00207F0A" w:rsidRDefault="00207F0A">
      <w:r>
        <w:separator/>
      </w:r>
    </w:p>
  </w:footnote>
  <w:footnote w:type="continuationSeparator" w:id="0">
    <w:p w14:paraId="798AB051" w14:textId="77777777" w:rsidR="00207F0A" w:rsidRDefault="00207F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0A6B6" w14:textId="77777777" w:rsidR="00207F0A" w:rsidRPr="00477D1E" w:rsidRDefault="00207F0A" w:rsidP="00E208C7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  <w:sz w:val="20"/>
      </w:rPr>
    </w:pPr>
    <w:r w:rsidRPr="00477D1E">
      <w:rPr>
        <w:rFonts w:ascii="Calibri" w:hAnsi="Calibri" w:cs="Arial"/>
        <w:sz w:val="20"/>
      </w:rPr>
      <w:t>Model Peer Visit Agenda</w:t>
    </w:r>
    <w:r w:rsidRPr="00477D1E">
      <w:rPr>
        <w:rFonts w:ascii="Calibri" w:hAnsi="Calibri" w:cs="Arial"/>
        <w:sz w:val="20"/>
      </w:rPr>
      <w:tab/>
    </w:r>
    <w:r w:rsidRPr="00477D1E">
      <w:rPr>
        <w:rFonts w:ascii="Calibri" w:hAnsi="Calibri" w:cs="Arial"/>
        <w:noProof/>
        <w:sz w:val="20"/>
        <w:lang w:val="en-US" w:eastAsia="nl-NL"/>
      </w:rPr>
      <w:drawing>
        <wp:inline distT="0" distB="0" distL="0" distR="0" wp14:anchorId="2C5F8E21" wp14:editId="1940B009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F446" w14:textId="77777777" w:rsidR="00207F0A" w:rsidRDefault="00207F0A" w:rsidP="00AA55F9">
    <w:pPr>
      <w:jc w:val="right"/>
    </w:pPr>
    <w:r>
      <w:rPr>
        <w:noProof/>
        <w:lang w:val="en-US" w:eastAsia="nl-NL"/>
      </w:rPr>
      <w:drawing>
        <wp:inline distT="0" distB="0" distL="0" distR="0" wp14:anchorId="68B61E4A" wp14:editId="47A3D8E2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06459"/>
    <w:rsid w:val="00014202"/>
    <w:rsid w:val="000230AD"/>
    <w:rsid w:val="0003254F"/>
    <w:rsid w:val="000328C9"/>
    <w:rsid w:val="00033B28"/>
    <w:rsid w:val="000358AC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07F0A"/>
    <w:rsid w:val="00210235"/>
    <w:rsid w:val="00222EC2"/>
    <w:rsid w:val="00227F80"/>
    <w:rsid w:val="00232011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7B5C"/>
    <w:rsid w:val="00315017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53602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17F4D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77D1E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4500"/>
    <w:rsid w:val="00525084"/>
    <w:rsid w:val="00527CED"/>
    <w:rsid w:val="00530098"/>
    <w:rsid w:val="005311B2"/>
    <w:rsid w:val="00535D48"/>
    <w:rsid w:val="0054338C"/>
    <w:rsid w:val="005506C6"/>
    <w:rsid w:val="00550779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35466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874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7F296E"/>
    <w:rsid w:val="00806B05"/>
    <w:rsid w:val="00811167"/>
    <w:rsid w:val="008238F3"/>
    <w:rsid w:val="00827E01"/>
    <w:rsid w:val="00833B3A"/>
    <w:rsid w:val="00836A07"/>
    <w:rsid w:val="0084200F"/>
    <w:rsid w:val="0085163A"/>
    <w:rsid w:val="008531B9"/>
    <w:rsid w:val="008546E3"/>
    <w:rsid w:val="00863EEB"/>
    <w:rsid w:val="00866DAD"/>
    <w:rsid w:val="00870358"/>
    <w:rsid w:val="00870687"/>
    <w:rsid w:val="00870CC2"/>
    <w:rsid w:val="008747D5"/>
    <w:rsid w:val="00880A39"/>
    <w:rsid w:val="008D775E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937EF"/>
    <w:rsid w:val="00AA55F9"/>
    <w:rsid w:val="00AB2965"/>
    <w:rsid w:val="00AC6A39"/>
    <w:rsid w:val="00AD25B3"/>
    <w:rsid w:val="00AD3B60"/>
    <w:rsid w:val="00AD5365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79A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E08ED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80BDD"/>
    <w:rsid w:val="00C81120"/>
    <w:rsid w:val="00C93670"/>
    <w:rsid w:val="00C97DA4"/>
    <w:rsid w:val="00CA0B14"/>
    <w:rsid w:val="00CA532F"/>
    <w:rsid w:val="00CA5FF5"/>
    <w:rsid w:val="00CB4DD8"/>
    <w:rsid w:val="00CC3B01"/>
    <w:rsid w:val="00CC53C2"/>
    <w:rsid w:val="00CC749D"/>
    <w:rsid w:val="00CD41BC"/>
    <w:rsid w:val="00CD5FD2"/>
    <w:rsid w:val="00CE0DD1"/>
    <w:rsid w:val="00CE37E3"/>
    <w:rsid w:val="00CE3C57"/>
    <w:rsid w:val="00CF153B"/>
    <w:rsid w:val="00CF22B8"/>
    <w:rsid w:val="00CF3755"/>
    <w:rsid w:val="00CF4AC2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90FC1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0A4C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057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85339"/>
    <w:rsid w:val="00F85EC5"/>
    <w:rsid w:val="00F85EF9"/>
    <w:rsid w:val="00FA2A0A"/>
    <w:rsid w:val="00FA69B0"/>
    <w:rsid w:val="00FA69D1"/>
    <w:rsid w:val="00FB1779"/>
    <w:rsid w:val="00FB3501"/>
    <w:rsid w:val="00FB4470"/>
    <w:rsid w:val="00FC12A8"/>
    <w:rsid w:val="00FC7622"/>
    <w:rsid w:val="00FC78DB"/>
    <w:rsid w:val="00FD097E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977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1</TotalTime>
  <Pages>4</Pages>
  <Words>930</Words>
  <Characters>5121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OEIBF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gutknecht;kikstra</dc:creator>
  <cp:lastModifiedBy>Erik Kaemingk</cp:lastModifiedBy>
  <cp:revision>2</cp:revision>
  <cp:lastPrinted>2008-01-08T10:15:00Z</cp:lastPrinted>
  <dcterms:created xsi:type="dcterms:W3CDTF">2018-08-15T12:52:00Z</dcterms:created>
  <dcterms:modified xsi:type="dcterms:W3CDTF">2018-08-15T12:52:00Z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